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726A" w14:textId="2FA37653" w:rsidR="00E26F41" w:rsidRDefault="00E26F41" w:rsidP="00E26F41">
      <w:pPr>
        <w:pStyle w:val="Default"/>
        <w:jc w:val="righ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p>
    <w:p w14:paraId="3EC612CB" w14:textId="77777777" w:rsidR="00E26F41" w:rsidRDefault="00E26F41" w:rsidP="00E26F41">
      <w:pPr>
        <w:pStyle w:val="Default"/>
        <w:jc w:val="center"/>
        <w:rPr>
          <w:sz w:val="48"/>
          <w:szCs w:val="48"/>
        </w:rPr>
      </w:pPr>
      <w:r>
        <w:rPr>
          <w:rFonts w:hint="eastAsia"/>
          <w:sz w:val="48"/>
          <w:szCs w:val="48"/>
        </w:rPr>
        <w:t>誓 約 書</w:t>
      </w:r>
    </w:p>
    <w:p w14:paraId="4FCBC342" w14:textId="77777777" w:rsidR="00E26F41" w:rsidRDefault="00E26F41" w:rsidP="00E26F41">
      <w:pPr>
        <w:pStyle w:val="Default"/>
        <w:jc w:val="center"/>
        <w:rPr>
          <w:sz w:val="48"/>
          <w:szCs w:val="48"/>
        </w:rPr>
      </w:pPr>
    </w:p>
    <w:p w14:paraId="570EA479" w14:textId="77777777" w:rsidR="00E26F41" w:rsidRDefault="00705434" w:rsidP="00E26F41">
      <w:pPr>
        <w:pStyle w:val="Default"/>
        <w:jc w:val="right"/>
        <w:rPr>
          <w:rFonts w:asciiTheme="minorEastAsia" w:eastAsiaTheme="minorEastAsia" w:hAnsiTheme="minorEastAsia"/>
        </w:rPr>
      </w:pPr>
      <w:r>
        <w:rPr>
          <w:rFonts w:asciiTheme="minorEastAsia" w:eastAsiaTheme="minorEastAsia" w:hAnsiTheme="minorEastAsia" w:hint="eastAsia"/>
          <w:color w:val="auto"/>
        </w:rPr>
        <w:t xml:space="preserve">令和　　</w:t>
      </w:r>
      <w:r w:rsidRPr="00F94E54">
        <w:rPr>
          <w:rFonts w:asciiTheme="minorEastAsia" w:eastAsiaTheme="minorEastAsia" w:hAnsiTheme="minorEastAsia" w:hint="eastAsia"/>
          <w:color w:val="auto"/>
        </w:rPr>
        <w:t xml:space="preserve">年　</w:t>
      </w:r>
      <w:r>
        <w:rPr>
          <w:rFonts w:asciiTheme="minorEastAsia" w:eastAsiaTheme="minorEastAsia" w:hAnsiTheme="minorEastAsia" w:hint="eastAsia"/>
          <w:color w:val="auto"/>
        </w:rPr>
        <w:t xml:space="preserve">　</w:t>
      </w:r>
      <w:r w:rsidRPr="00F94E54">
        <w:rPr>
          <w:rFonts w:asciiTheme="minorEastAsia" w:eastAsiaTheme="minorEastAsia" w:hAnsiTheme="minorEastAsia" w:hint="eastAsia"/>
          <w:color w:val="auto"/>
        </w:rPr>
        <w:t>月   日</w:t>
      </w:r>
      <w:r w:rsidR="00E26F41">
        <w:rPr>
          <w:rFonts w:asciiTheme="minorEastAsia" w:eastAsiaTheme="minorEastAsia" w:hAnsiTheme="minorEastAsia" w:hint="eastAsia"/>
        </w:rPr>
        <w:t xml:space="preserve"> </w:t>
      </w:r>
    </w:p>
    <w:p w14:paraId="67C8AC91" w14:textId="77777777" w:rsidR="00705434" w:rsidRPr="00F94E54" w:rsidRDefault="00705434" w:rsidP="00705434">
      <w:pPr>
        <w:pStyle w:val="Default"/>
        <w:rPr>
          <w:rFonts w:asciiTheme="minorEastAsia" w:eastAsiaTheme="minorEastAsia" w:hAnsiTheme="minorEastAsia"/>
          <w:color w:val="auto"/>
        </w:rPr>
      </w:pPr>
      <w:r w:rsidRPr="00F94E54">
        <w:rPr>
          <w:rFonts w:asciiTheme="minorEastAsia" w:eastAsiaTheme="minorEastAsia" w:hAnsiTheme="minorEastAsia" w:hint="eastAsia"/>
          <w:color w:val="auto"/>
        </w:rPr>
        <w:t>独立行政法人農林漁業信用基金</w:t>
      </w:r>
    </w:p>
    <w:p w14:paraId="1891251F" w14:textId="079997C9" w:rsidR="00705434" w:rsidRPr="00F94E54" w:rsidRDefault="001B515C" w:rsidP="00D26AD7">
      <w:pPr>
        <w:pStyle w:val="Default"/>
        <w:rPr>
          <w:rFonts w:asciiTheme="minorEastAsia" w:eastAsiaTheme="minorEastAsia" w:hAnsiTheme="minorEastAsia"/>
          <w:color w:val="auto"/>
        </w:rPr>
      </w:pPr>
      <w:r w:rsidRPr="001B515C">
        <w:rPr>
          <w:rFonts w:asciiTheme="minorEastAsia" w:eastAsiaTheme="minorEastAsia" w:hAnsiTheme="minorEastAsia" w:hint="eastAsia"/>
          <w:color w:val="auto"/>
        </w:rPr>
        <w:t>代行契約担当役</w:t>
      </w:r>
      <w:r>
        <w:rPr>
          <w:rFonts w:asciiTheme="minorEastAsia" w:eastAsiaTheme="minorEastAsia" w:hAnsiTheme="minorEastAsia" w:hint="eastAsia"/>
          <w:color w:val="auto"/>
        </w:rPr>
        <w:t xml:space="preserve">　</w:t>
      </w:r>
      <w:r w:rsidRPr="001B515C">
        <w:rPr>
          <w:rFonts w:asciiTheme="minorEastAsia" w:eastAsiaTheme="minorEastAsia" w:hAnsiTheme="minorEastAsia" w:hint="eastAsia"/>
          <w:color w:val="auto"/>
        </w:rPr>
        <w:t>山田</w:t>
      </w:r>
      <w:r>
        <w:rPr>
          <w:rFonts w:asciiTheme="minorEastAsia" w:eastAsiaTheme="minorEastAsia" w:hAnsiTheme="minorEastAsia" w:hint="eastAsia"/>
          <w:color w:val="auto"/>
        </w:rPr>
        <w:t xml:space="preserve">　</w:t>
      </w:r>
      <w:r w:rsidRPr="001B515C">
        <w:rPr>
          <w:rFonts w:asciiTheme="minorEastAsia" w:eastAsiaTheme="minorEastAsia" w:hAnsiTheme="minorEastAsia" w:hint="eastAsia"/>
          <w:color w:val="auto"/>
        </w:rPr>
        <w:t>裕典</w:t>
      </w:r>
      <w:r w:rsidR="00705434" w:rsidRPr="00650B55">
        <w:rPr>
          <w:rFonts w:asciiTheme="minorEastAsia" w:eastAsiaTheme="minorEastAsia" w:hAnsiTheme="minorEastAsia" w:hint="eastAsia"/>
          <w:color w:val="auto"/>
        </w:rPr>
        <w:t xml:space="preserve">　殿</w:t>
      </w:r>
      <w:r w:rsidR="00705434" w:rsidRPr="00F94E54">
        <w:rPr>
          <w:rFonts w:asciiTheme="minorEastAsia" w:eastAsiaTheme="minorEastAsia" w:hAnsiTheme="minorEastAsia" w:hint="eastAsia"/>
          <w:color w:val="auto"/>
        </w:rPr>
        <w:t xml:space="preserve"> </w:t>
      </w:r>
    </w:p>
    <w:p w14:paraId="1349E610" w14:textId="77777777" w:rsidR="00E26F41" w:rsidRPr="00705434" w:rsidRDefault="00E26F41" w:rsidP="00E26F41">
      <w:pPr>
        <w:pStyle w:val="Default"/>
        <w:rPr>
          <w:rFonts w:asciiTheme="minorEastAsia" w:eastAsiaTheme="minorEastAsia" w:hAnsiTheme="minorEastAsia"/>
        </w:rPr>
      </w:pPr>
    </w:p>
    <w:p w14:paraId="150BB873" w14:textId="77777777" w:rsidR="00E26F41" w:rsidRDefault="00E26F41" w:rsidP="00E26F41">
      <w:pPr>
        <w:pStyle w:val="Default"/>
        <w:ind w:firstLineChars="1800" w:firstLine="4320"/>
        <w:rPr>
          <w:rFonts w:asciiTheme="minorEastAsia" w:eastAsiaTheme="minorEastAsia" w:hAnsiTheme="minorEastAsia"/>
        </w:rPr>
      </w:pPr>
      <w:r>
        <w:rPr>
          <w:rFonts w:asciiTheme="minorEastAsia" w:eastAsiaTheme="minorEastAsia" w:hAnsiTheme="minorEastAsia" w:hint="eastAsia"/>
        </w:rPr>
        <w:t xml:space="preserve">（住所） </w:t>
      </w:r>
    </w:p>
    <w:p w14:paraId="7DAFD5F0" w14:textId="77777777" w:rsidR="00E26F41" w:rsidRDefault="00E26F41" w:rsidP="00E26F41">
      <w:pPr>
        <w:pStyle w:val="Default"/>
        <w:ind w:firstLineChars="1800" w:firstLine="4320"/>
        <w:rPr>
          <w:rFonts w:asciiTheme="minorEastAsia" w:eastAsiaTheme="minorEastAsia" w:hAnsiTheme="minorEastAsia"/>
        </w:rPr>
      </w:pPr>
      <w:r>
        <w:rPr>
          <w:rFonts w:asciiTheme="minorEastAsia" w:eastAsiaTheme="minorEastAsia" w:hAnsiTheme="minorEastAsia" w:hint="eastAsia"/>
        </w:rPr>
        <w:t xml:space="preserve">（商号又は名称） </w:t>
      </w:r>
    </w:p>
    <w:p w14:paraId="5DAF40F0" w14:textId="77777777" w:rsidR="00E26F41" w:rsidRDefault="00E26F41" w:rsidP="00E26F41">
      <w:pPr>
        <w:pStyle w:val="Default"/>
        <w:ind w:firstLineChars="1800" w:firstLine="4320"/>
        <w:rPr>
          <w:rFonts w:asciiTheme="minorEastAsia" w:eastAsiaTheme="minorEastAsia" w:hAnsiTheme="minorEastAsia"/>
        </w:rPr>
      </w:pPr>
      <w:r>
        <w:rPr>
          <w:rFonts w:asciiTheme="minorEastAsia" w:eastAsiaTheme="minorEastAsia" w:hAnsiTheme="minorEastAsia" w:hint="eastAsia"/>
        </w:rPr>
        <w:t xml:space="preserve">（代表者氏名）　　　　 　　　　</w:t>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eq \o\ac(○,</w:instrText>
      </w:r>
      <w:r>
        <w:rPr>
          <w:rFonts w:ascii="ＭＳ 明朝" w:eastAsiaTheme="minorEastAsia" w:hAnsiTheme="minorEastAsia" w:hint="eastAsia"/>
          <w:position w:val="2"/>
          <w:sz w:val="16"/>
        </w:rPr>
        <w:instrText>印</w:instrText>
      </w:r>
      <w:r>
        <w:rPr>
          <w:rFonts w:asciiTheme="minorEastAsia" w:eastAsiaTheme="minorEastAsia" w:hAnsiTheme="minorEastAsia" w:hint="eastAsia"/>
        </w:rPr>
        <w:instrText>)</w:instrText>
      </w:r>
      <w:r>
        <w:rPr>
          <w:rFonts w:asciiTheme="minorEastAsia" w:eastAsiaTheme="minorEastAsia" w:hAnsiTheme="minorEastAsia" w:hint="eastAsia"/>
        </w:rPr>
        <w:fldChar w:fldCharType="end"/>
      </w:r>
    </w:p>
    <w:p w14:paraId="275B0EA1" w14:textId="77777777" w:rsidR="00E26F41" w:rsidRDefault="00E26F41" w:rsidP="00E26F41">
      <w:pPr>
        <w:pStyle w:val="Default"/>
        <w:ind w:firstLineChars="2200" w:firstLine="5280"/>
        <w:rPr>
          <w:rFonts w:asciiTheme="minorEastAsia" w:eastAsiaTheme="minorEastAsia" w:hAnsiTheme="minorEastAsia"/>
        </w:rPr>
      </w:pPr>
      <w:r>
        <w:rPr>
          <w:rFonts w:asciiTheme="minorEastAsia" w:eastAsiaTheme="minorEastAsia" w:hAnsiTheme="minorEastAsia" w:hint="eastAsia"/>
        </w:rPr>
        <w:t xml:space="preserve"> </w:t>
      </w:r>
    </w:p>
    <w:p w14:paraId="6B4D0F5A" w14:textId="77777777" w:rsidR="00E26F41" w:rsidRPr="00CA7A4F" w:rsidRDefault="00E26F41" w:rsidP="00E26F41">
      <w:pPr>
        <w:pStyle w:val="Default"/>
        <w:rPr>
          <w:rFonts w:asciiTheme="minorEastAsia" w:eastAsiaTheme="minorEastAsia" w:hAnsiTheme="minorEastAsia"/>
        </w:rPr>
      </w:pPr>
    </w:p>
    <w:p w14:paraId="0652D9DF" w14:textId="77777777" w:rsidR="00E26F41" w:rsidRDefault="00E26F41" w:rsidP="00E26F41">
      <w:pPr>
        <w:pStyle w:val="Default"/>
        <w:rPr>
          <w:rFonts w:asciiTheme="minorEastAsia" w:eastAsiaTheme="minorEastAsia" w:hAnsiTheme="minorEastAsia"/>
        </w:rPr>
      </w:pPr>
    </w:p>
    <w:p w14:paraId="337D0253" w14:textId="683ED5C9" w:rsidR="00E26F41" w:rsidRDefault="00E26F41" w:rsidP="00E26F41">
      <w:pPr>
        <w:pStyle w:val="Default"/>
        <w:rPr>
          <w:rFonts w:asciiTheme="minorEastAsia" w:eastAsiaTheme="minorEastAsia" w:hAnsiTheme="minorEastAsia"/>
          <w:u w:val="single"/>
        </w:rPr>
      </w:pPr>
      <w:r>
        <w:rPr>
          <w:rFonts w:asciiTheme="minorEastAsia" w:eastAsiaTheme="minorEastAsia" w:hAnsiTheme="minorEastAsia" w:hint="eastAsia"/>
          <w:u w:val="single"/>
        </w:rPr>
        <w:t>調達件名：</w:t>
      </w:r>
      <w:r w:rsidR="003E7EA5" w:rsidRPr="003E7EA5">
        <w:rPr>
          <w:rFonts w:asciiTheme="minorEastAsia" w:eastAsiaTheme="minorEastAsia" w:hAnsiTheme="minorEastAsia" w:hint="eastAsia"/>
          <w:u w:val="single"/>
        </w:rPr>
        <w:t>令和８年度版広報誌の制作業務</w:t>
      </w:r>
      <w:r w:rsidRPr="00D26AD7">
        <w:rPr>
          <w:rFonts w:asciiTheme="minorEastAsia" w:eastAsiaTheme="minorEastAsia" w:hAnsiTheme="minorEastAsia" w:hint="eastAsia"/>
        </w:rPr>
        <w:t xml:space="preserve">　　</w:t>
      </w:r>
    </w:p>
    <w:p w14:paraId="5DCEFA79" w14:textId="77777777" w:rsidR="00E26F41" w:rsidRDefault="00E26F41" w:rsidP="00E26F41">
      <w:pPr>
        <w:pStyle w:val="Default"/>
        <w:ind w:firstLineChars="100" w:firstLine="240"/>
        <w:rPr>
          <w:rFonts w:asciiTheme="minorEastAsia" w:eastAsiaTheme="minorEastAsia" w:hAnsiTheme="minorEastAsia"/>
        </w:rPr>
      </w:pPr>
      <w:r>
        <w:rPr>
          <w:rFonts w:asciiTheme="minorEastAsia" w:eastAsiaTheme="minorEastAsia" w:hAnsiTheme="minorEastAsia" w:hint="eastAsia"/>
        </w:rPr>
        <w:t xml:space="preserve"> に参加するに当たって、下記のとおり誓約します。</w:t>
      </w:r>
    </w:p>
    <w:p w14:paraId="686BE95E" w14:textId="77777777" w:rsidR="00E26F41" w:rsidRDefault="00E26F41" w:rsidP="00E26F41">
      <w:pPr>
        <w:pStyle w:val="Default"/>
        <w:rPr>
          <w:rFonts w:asciiTheme="minorEastAsia" w:eastAsiaTheme="minorEastAsia" w:hAnsiTheme="minorEastAsia"/>
        </w:rPr>
      </w:pPr>
    </w:p>
    <w:p w14:paraId="0EE4AD31" w14:textId="77777777" w:rsidR="00E26F41" w:rsidRDefault="00E26F41" w:rsidP="00E26F41">
      <w:pPr>
        <w:pStyle w:val="Default"/>
        <w:jc w:val="center"/>
        <w:rPr>
          <w:rFonts w:asciiTheme="minorEastAsia" w:eastAsiaTheme="minorEastAsia" w:hAnsiTheme="minorEastAsia"/>
        </w:rPr>
      </w:pPr>
      <w:r>
        <w:rPr>
          <w:rFonts w:asciiTheme="minorEastAsia" w:eastAsiaTheme="minorEastAsia" w:hAnsiTheme="minorEastAsia" w:hint="eastAsia"/>
        </w:rPr>
        <w:t>記</w:t>
      </w:r>
    </w:p>
    <w:p w14:paraId="75D4F5CF" w14:textId="77777777" w:rsidR="00E26F41" w:rsidRDefault="00E26F41" w:rsidP="00E26F41">
      <w:pPr>
        <w:pStyle w:val="Default"/>
        <w:rPr>
          <w:rFonts w:asciiTheme="minorEastAsia" w:eastAsiaTheme="minorEastAsia" w:hAnsiTheme="minorEastAsia"/>
        </w:rPr>
      </w:pPr>
    </w:p>
    <w:p w14:paraId="05E6EB35" w14:textId="77777777" w:rsidR="00E26F41" w:rsidRDefault="00E26F41" w:rsidP="00E26F41">
      <w:pPr>
        <w:pStyle w:val="Default"/>
        <w:ind w:left="240" w:hangingChars="100" w:hanging="240"/>
        <w:rPr>
          <w:rFonts w:asciiTheme="minorEastAsia" w:eastAsiaTheme="minorEastAsia" w:hAnsiTheme="minorEastAsia"/>
        </w:rPr>
      </w:pPr>
      <w:r>
        <w:rPr>
          <w:rFonts w:asciiTheme="minorEastAsia" w:eastAsiaTheme="minorEastAsia" w:hAnsiTheme="minorEastAsia" w:hint="eastAsia"/>
        </w:rPr>
        <w:t xml:space="preserve">１  弊社は本件仕様書について十分に理解した上で参加しており、貴殿と綿密な調整を行いながら、万全の体制で業務実施ができることから、確実に履行できること。 </w:t>
      </w:r>
    </w:p>
    <w:p w14:paraId="06D9FE0A" w14:textId="77777777" w:rsidR="000D4941" w:rsidRDefault="000D4941"/>
    <w:p w14:paraId="73F3786E" w14:textId="74CD6651" w:rsidR="00E26F41" w:rsidRPr="00E26F41" w:rsidRDefault="00E26F41" w:rsidP="00E26F41">
      <w:pPr>
        <w:ind w:left="240" w:hangingChars="100" w:hanging="240"/>
        <w:rPr>
          <w:sz w:val="24"/>
          <w:szCs w:val="24"/>
        </w:rPr>
      </w:pPr>
      <w:r w:rsidRPr="00E26F41">
        <w:rPr>
          <w:rFonts w:asciiTheme="minorEastAsia" w:hAnsiTheme="minorEastAsia" w:hint="eastAsia"/>
          <w:sz w:val="24"/>
          <w:szCs w:val="24"/>
        </w:rPr>
        <w:t>２</w:t>
      </w:r>
      <w:r>
        <w:rPr>
          <w:rFonts w:asciiTheme="minorEastAsia" w:hAnsiTheme="minorEastAsia" w:hint="eastAsia"/>
          <w:sz w:val="24"/>
          <w:szCs w:val="24"/>
        </w:rPr>
        <w:t xml:space="preserve">　</w:t>
      </w:r>
      <w:r w:rsidRPr="00E26F41">
        <w:rPr>
          <w:rFonts w:asciiTheme="minorEastAsia" w:hAnsiTheme="minorEastAsia" w:hint="eastAsia"/>
          <w:sz w:val="24"/>
          <w:szCs w:val="24"/>
        </w:rPr>
        <w:t>独立行政法人農林漁業信用基金契約事務取扱細則第</w:t>
      </w:r>
      <w:r w:rsidR="00D26AD7">
        <w:rPr>
          <w:rFonts w:asciiTheme="minorEastAsia" w:hAnsiTheme="minorEastAsia" w:hint="eastAsia"/>
          <w:sz w:val="24"/>
          <w:szCs w:val="24"/>
        </w:rPr>
        <w:t>10</w:t>
      </w:r>
      <w:r w:rsidRPr="00E26F41">
        <w:rPr>
          <w:rFonts w:asciiTheme="minorEastAsia" w:hAnsiTheme="minorEastAsia" w:hint="eastAsia"/>
          <w:sz w:val="24"/>
          <w:szCs w:val="24"/>
        </w:rPr>
        <w:t>条の規定に該当しない者であること。（裏面参照）</w:t>
      </w:r>
    </w:p>
    <w:p w14:paraId="5E601A02" w14:textId="77777777" w:rsidR="00E26F41" w:rsidRPr="00E26F41" w:rsidRDefault="00E26F41">
      <w:pPr>
        <w:rPr>
          <w:sz w:val="24"/>
          <w:szCs w:val="24"/>
        </w:rPr>
      </w:pPr>
    </w:p>
    <w:p w14:paraId="27D296EB" w14:textId="15F3D6BC" w:rsidR="00E26F41" w:rsidRPr="00E26F41" w:rsidRDefault="00E26F41" w:rsidP="00E26F41">
      <w:pPr>
        <w:ind w:left="240" w:hangingChars="100" w:hanging="240"/>
        <w:rPr>
          <w:sz w:val="24"/>
          <w:szCs w:val="24"/>
        </w:rPr>
      </w:pPr>
      <w:r w:rsidRPr="00E26F41">
        <w:rPr>
          <w:rFonts w:hint="eastAsia"/>
          <w:sz w:val="24"/>
          <w:szCs w:val="24"/>
        </w:rPr>
        <w:t>３</w:t>
      </w:r>
      <w:r>
        <w:rPr>
          <w:rFonts w:hint="eastAsia"/>
          <w:sz w:val="24"/>
          <w:szCs w:val="24"/>
        </w:rPr>
        <w:t xml:space="preserve">　</w:t>
      </w:r>
      <w:r w:rsidRPr="00E26F41">
        <w:rPr>
          <w:sz w:val="24"/>
          <w:szCs w:val="24"/>
        </w:rPr>
        <w:t>見積書提出期限</w:t>
      </w:r>
      <w:r w:rsidRPr="00E26F41">
        <w:rPr>
          <w:rFonts w:hint="eastAsia"/>
          <w:sz w:val="24"/>
          <w:szCs w:val="24"/>
        </w:rPr>
        <w:t>の</w:t>
      </w:r>
      <w:r w:rsidRPr="00E26F41">
        <w:rPr>
          <w:sz w:val="24"/>
          <w:szCs w:val="24"/>
        </w:rPr>
        <w:t>日現在において、有効な各省</w:t>
      </w:r>
      <w:r w:rsidRPr="00E26F41">
        <w:rPr>
          <w:rFonts w:hint="eastAsia"/>
          <w:sz w:val="24"/>
          <w:szCs w:val="24"/>
        </w:rPr>
        <w:t>各</w:t>
      </w:r>
      <w:r w:rsidRPr="00E26F41">
        <w:rPr>
          <w:sz w:val="24"/>
          <w:szCs w:val="24"/>
        </w:rPr>
        <w:t>庁</w:t>
      </w:r>
      <w:r w:rsidRPr="00E26F41">
        <w:rPr>
          <w:rFonts w:hint="eastAsia"/>
          <w:sz w:val="24"/>
          <w:szCs w:val="24"/>
        </w:rPr>
        <w:t>に</w:t>
      </w:r>
      <w:r w:rsidRPr="00E26F41">
        <w:rPr>
          <w:sz w:val="24"/>
          <w:szCs w:val="24"/>
        </w:rPr>
        <w:t>おける物品の製造・</w:t>
      </w:r>
      <w:r w:rsidRPr="00E26F41">
        <w:rPr>
          <w:rFonts w:hint="eastAsia"/>
          <w:sz w:val="24"/>
          <w:szCs w:val="24"/>
        </w:rPr>
        <w:t>販売</w:t>
      </w:r>
      <w:r w:rsidRPr="00E26F41">
        <w:rPr>
          <w:sz w:val="24"/>
          <w:szCs w:val="24"/>
        </w:rPr>
        <w:t>等に係る競争契約の</w:t>
      </w:r>
      <w:r w:rsidRPr="00E26F41">
        <w:rPr>
          <w:rFonts w:hint="eastAsia"/>
          <w:sz w:val="24"/>
          <w:szCs w:val="24"/>
        </w:rPr>
        <w:t>参加資格を</w:t>
      </w:r>
      <w:r w:rsidRPr="00E26F41">
        <w:rPr>
          <w:sz w:val="24"/>
          <w:szCs w:val="24"/>
        </w:rPr>
        <w:t>有しており、本件公告３（</w:t>
      </w:r>
      <w:r w:rsidRPr="00E26F41">
        <w:rPr>
          <w:rFonts w:hint="eastAsia"/>
          <w:sz w:val="24"/>
          <w:szCs w:val="24"/>
        </w:rPr>
        <w:t>２</w:t>
      </w:r>
      <w:r w:rsidRPr="00E26F41">
        <w:rPr>
          <w:sz w:val="24"/>
          <w:szCs w:val="24"/>
        </w:rPr>
        <w:t>）</w:t>
      </w:r>
      <w:r w:rsidRPr="00E26F41">
        <w:rPr>
          <w:rFonts w:hint="eastAsia"/>
          <w:sz w:val="24"/>
          <w:szCs w:val="24"/>
        </w:rPr>
        <w:t>に</w:t>
      </w:r>
      <w:r w:rsidRPr="00E26F41">
        <w:rPr>
          <w:sz w:val="24"/>
          <w:szCs w:val="24"/>
        </w:rPr>
        <w:t>記載した業種及び等級の認定を受けていること。</w:t>
      </w:r>
    </w:p>
    <w:p w14:paraId="54F48731" w14:textId="77777777" w:rsidR="00E26F41" w:rsidRDefault="00E26F41"/>
    <w:p w14:paraId="43F34A21" w14:textId="77777777" w:rsidR="00E26F41" w:rsidRDefault="00E26F41" w:rsidP="003F732D">
      <w:pPr>
        <w:ind w:left="240" w:hangingChars="100" w:hanging="240"/>
        <w:rPr>
          <w:rFonts w:asciiTheme="minorEastAsia" w:hAnsiTheme="minorEastAsia"/>
          <w:sz w:val="24"/>
          <w:szCs w:val="24"/>
        </w:rPr>
      </w:pPr>
      <w:r>
        <w:rPr>
          <w:rFonts w:asciiTheme="minorEastAsia" w:hAnsiTheme="minorEastAsia" w:hint="eastAsia"/>
          <w:sz w:val="24"/>
          <w:szCs w:val="24"/>
        </w:rPr>
        <w:t>４</w:t>
      </w:r>
      <w:r>
        <w:rPr>
          <w:rFonts w:asciiTheme="minorEastAsia" w:hAnsiTheme="minorEastAsia"/>
          <w:sz w:val="24"/>
          <w:szCs w:val="24"/>
        </w:rPr>
        <w:t xml:space="preserve">　契約成立後に、競争</w:t>
      </w:r>
      <w:r>
        <w:rPr>
          <w:rFonts w:asciiTheme="minorEastAsia" w:hAnsiTheme="minorEastAsia" w:hint="eastAsia"/>
          <w:sz w:val="24"/>
          <w:szCs w:val="24"/>
        </w:rPr>
        <w:t>参加資格</w:t>
      </w:r>
      <w:r>
        <w:rPr>
          <w:rFonts w:asciiTheme="minorEastAsia" w:hAnsiTheme="minorEastAsia"/>
          <w:sz w:val="24"/>
          <w:szCs w:val="24"/>
        </w:rPr>
        <w:t>がないこと</w:t>
      </w:r>
      <w:r w:rsidR="003F732D">
        <w:rPr>
          <w:rFonts w:asciiTheme="minorEastAsia" w:hAnsiTheme="minorEastAsia" w:hint="eastAsia"/>
          <w:sz w:val="24"/>
          <w:szCs w:val="24"/>
        </w:rPr>
        <w:t>が</w:t>
      </w:r>
      <w:r w:rsidR="003F732D">
        <w:rPr>
          <w:rFonts w:asciiTheme="minorEastAsia" w:hAnsiTheme="minorEastAsia"/>
          <w:sz w:val="24"/>
          <w:szCs w:val="24"/>
        </w:rPr>
        <w:t>判明する等の理由で、</w:t>
      </w:r>
      <w:r w:rsidR="003F732D">
        <w:rPr>
          <w:rFonts w:asciiTheme="minorEastAsia" w:hAnsiTheme="minorEastAsia" w:hint="eastAsia"/>
          <w:sz w:val="24"/>
          <w:szCs w:val="24"/>
        </w:rPr>
        <w:t>独立行政</w:t>
      </w:r>
      <w:r>
        <w:rPr>
          <w:rFonts w:asciiTheme="minorEastAsia" w:hAnsiTheme="minorEastAsia" w:hint="eastAsia"/>
          <w:sz w:val="24"/>
          <w:szCs w:val="24"/>
        </w:rPr>
        <w:t>法人農林漁業信用基金が見積を無効と判断した場合、契約が解除となることを承知したうえで参加したこと。</w:t>
      </w:r>
    </w:p>
    <w:p w14:paraId="676F99F8" w14:textId="77777777" w:rsidR="00E26F41" w:rsidRDefault="00E26F41">
      <w:pPr>
        <w:rPr>
          <w:rFonts w:asciiTheme="minorEastAsia" w:hAnsiTheme="minorEastAsia"/>
          <w:sz w:val="24"/>
          <w:szCs w:val="24"/>
        </w:rPr>
      </w:pPr>
    </w:p>
    <w:p w14:paraId="3F72B1F6" w14:textId="77777777" w:rsidR="003F732D" w:rsidRDefault="003F732D" w:rsidP="003F732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（裏面）</w:t>
      </w:r>
    </w:p>
    <w:p w14:paraId="2E21EF4D" w14:textId="77777777" w:rsidR="003F732D" w:rsidRDefault="003F732D" w:rsidP="003F732D">
      <w:pPr>
        <w:jc w:val="right"/>
        <w:rPr>
          <w:rFonts w:asciiTheme="minorEastAsia" w:hAnsiTheme="minorEastAsia"/>
          <w:sz w:val="24"/>
          <w:szCs w:val="24"/>
        </w:rPr>
      </w:pPr>
    </w:p>
    <w:p w14:paraId="66E63B01"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独立行政法人農林漁業信用基金契約事務取扱細則（抄）</w:t>
      </w:r>
    </w:p>
    <w:p w14:paraId="297293FE" w14:textId="77777777" w:rsidR="003F732D" w:rsidRDefault="003F732D" w:rsidP="003F732D">
      <w:pPr>
        <w:rPr>
          <w:rFonts w:asciiTheme="minorEastAsia" w:hAnsiTheme="minorEastAsia"/>
          <w:sz w:val="24"/>
          <w:szCs w:val="24"/>
        </w:rPr>
      </w:pPr>
    </w:p>
    <w:p w14:paraId="2BA45011"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（一般競争に参加させることができない者）</w:t>
      </w:r>
    </w:p>
    <w:p w14:paraId="59A05904" w14:textId="567EEC5C" w:rsidR="003F732D" w:rsidRDefault="003F732D" w:rsidP="003F732D">
      <w:pPr>
        <w:ind w:left="240" w:hangingChars="100" w:hanging="240"/>
        <w:rPr>
          <w:rFonts w:asciiTheme="minorEastAsia" w:hAnsiTheme="minorEastAsia"/>
          <w:sz w:val="24"/>
          <w:szCs w:val="24"/>
        </w:rPr>
      </w:pPr>
      <w:r>
        <w:rPr>
          <w:rFonts w:asciiTheme="minorEastAsia" w:hAnsiTheme="minorEastAsia" w:hint="eastAsia"/>
          <w:sz w:val="24"/>
          <w:szCs w:val="24"/>
        </w:rPr>
        <w:t>第</w:t>
      </w:r>
      <w:r w:rsidR="00D26AD7">
        <w:rPr>
          <w:rFonts w:asciiTheme="minorEastAsia" w:hAnsiTheme="minorEastAsia" w:hint="eastAsia"/>
          <w:sz w:val="24"/>
          <w:szCs w:val="24"/>
        </w:rPr>
        <w:t>10</w:t>
      </w:r>
      <w:r>
        <w:rPr>
          <w:rFonts w:asciiTheme="minorEastAsia" w:hAnsiTheme="minorEastAsia" w:hint="eastAsia"/>
          <w:sz w:val="24"/>
          <w:szCs w:val="24"/>
        </w:rPr>
        <w:t>条　契約担当役等は、特別の理由がある場合を除き、次の各号の一に該当する者を一般競争に参加させることができない。</w:t>
      </w:r>
    </w:p>
    <w:p w14:paraId="7783DB2C"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（１）契約を締結する能力を有しない者</w:t>
      </w:r>
    </w:p>
    <w:p w14:paraId="187C1655"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（２）破産者で復権を得ない者</w:t>
      </w:r>
    </w:p>
    <w:p w14:paraId="6B716B5B"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（３）反社会的勢力（暴力、威力と詐欺的手法を駆使して経済的利益を追求する集団及び個人をいう）又はその関係者と認められる者</w:t>
      </w:r>
    </w:p>
    <w:p w14:paraId="79306FE6" w14:textId="77777777" w:rsidR="003F732D" w:rsidRDefault="003F732D" w:rsidP="003F732D">
      <w:pPr>
        <w:ind w:left="240" w:hangingChars="100" w:hanging="240"/>
        <w:rPr>
          <w:rFonts w:asciiTheme="minorEastAsia" w:hAnsiTheme="minorEastAsia"/>
          <w:sz w:val="24"/>
          <w:szCs w:val="24"/>
        </w:rPr>
      </w:pPr>
      <w:r>
        <w:rPr>
          <w:rFonts w:asciiTheme="minorEastAsia" w:hAnsiTheme="minorEastAsia" w:hint="eastAsia"/>
          <w:sz w:val="24"/>
          <w:szCs w:val="24"/>
        </w:rPr>
        <w:t>２　契約担当役等は、次の各号の一に該当すると認められる者を、特別の理由がある場合を除き、その事実があった後２年間一般競争に参加させることができない。</w:t>
      </w:r>
    </w:p>
    <w:p w14:paraId="5241D5D8" w14:textId="77777777" w:rsidR="003F732D" w:rsidRDefault="003F732D" w:rsidP="003F732D">
      <w:pPr>
        <w:ind w:left="240" w:hangingChars="100" w:hanging="240"/>
        <w:rPr>
          <w:rFonts w:asciiTheme="minorEastAsia" w:hAnsiTheme="minorEastAsia"/>
          <w:sz w:val="24"/>
          <w:szCs w:val="24"/>
        </w:rPr>
      </w:pPr>
      <w:r>
        <w:rPr>
          <w:rFonts w:asciiTheme="minorEastAsia" w:hAnsiTheme="minorEastAsia" w:hint="eastAsia"/>
          <w:sz w:val="24"/>
          <w:szCs w:val="24"/>
        </w:rPr>
        <w:t xml:space="preserve">    また、これらの者を代理人、支配人その他の使用人として使用する者についても、同様とする。</w:t>
      </w:r>
    </w:p>
    <w:p w14:paraId="42B5B315"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（１）契約の履行に当たり故意に工事若しくは製造を粗雑にし、又は物品の品質若しくは数量に関して不正の行為をした者</w:t>
      </w:r>
    </w:p>
    <w:p w14:paraId="4FA410E2"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（２）公正な競争の執行を妨げた者又は公正な価格を害し若しくは不正の利益を得るために連合した者</w:t>
      </w:r>
    </w:p>
    <w:p w14:paraId="6428894A"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（３）落札者が契約を結ぶこと又は契約者が契約を履行することを妨げた者</w:t>
      </w:r>
    </w:p>
    <w:p w14:paraId="0227B7E6"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（４）監督又は検査の実施に当たり職員の職務の執行を妨げた者</w:t>
      </w:r>
    </w:p>
    <w:p w14:paraId="48C6A821"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（５）正当な理由がなくて契約を履行しなかった者</w:t>
      </w:r>
    </w:p>
    <w:p w14:paraId="082CCEF7"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（６）経営状態が著しく不健全であると認められる者</w:t>
      </w:r>
    </w:p>
    <w:p w14:paraId="3A0C7D19"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（７）競争参加資格</w:t>
      </w:r>
      <w:r w:rsidR="00BD3AE6">
        <w:rPr>
          <w:rFonts w:asciiTheme="minorEastAsia" w:hAnsiTheme="minorEastAsia" w:hint="eastAsia"/>
          <w:sz w:val="24"/>
          <w:szCs w:val="24"/>
        </w:rPr>
        <w:t>確認</w:t>
      </w:r>
      <w:r>
        <w:rPr>
          <w:rFonts w:asciiTheme="minorEastAsia" w:hAnsiTheme="minorEastAsia" w:hint="eastAsia"/>
          <w:sz w:val="24"/>
          <w:szCs w:val="24"/>
        </w:rPr>
        <w:t>申請書及び添付書類の重要な事項又は事実についての虚偽の記載をし、又は記載をしなかった者</w:t>
      </w:r>
    </w:p>
    <w:p w14:paraId="0C27F7BC"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（８）商法（明治32年法律第48号）その他の法令の規定に違反して営業を行った者</w:t>
      </w:r>
    </w:p>
    <w:p w14:paraId="74579DFE" w14:textId="77777777" w:rsidR="003F732D" w:rsidRDefault="003F732D" w:rsidP="003F732D">
      <w:pPr>
        <w:ind w:left="240" w:hangingChars="100" w:hanging="240"/>
        <w:rPr>
          <w:rFonts w:asciiTheme="minorEastAsia" w:hAnsiTheme="minorEastAsia"/>
          <w:sz w:val="24"/>
          <w:szCs w:val="24"/>
        </w:rPr>
      </w:pPr>
      <w:r>
        <w:rPr>
          <w:rFonts w:asciiTheme="minorEastAsia" w:hAnsiTheme="minorEastAsia" w:hint="eastAsia"/>
          <w:sz w:val="24"/>
          <w:szCs w:val="24"/>
        </w:rPr>
        <w:t>３　契約担当役等は、各省各庁から指名停止等を受けている者を一般競争に参加させることができない。</w:t>
      </w:r>
    </w:p>
    <w:p w14:paraId="60550A0A" w14:textId="77777777" w:rsidR="003F732D" w:rsidRDefault="003F732D" w:rsidP="003F732D">
      <w:pPr>
        <w:ind w:left="240" w:hangingChars="100" w:hanging="240"/>
        <w:rPr>
          <w:rFonts w:asciiTheme="minorEastAsia" w:hAnsiTheme="minorEastAsia"/>
          <w:sz w:val="24"/>
          <w:szCs w:val="24"/>
        </w:rPr>
      </w:pPr>
    </w:p>
    <w:p w14:paraId="396F09B5" w14:textId="77777777" w:rsidR="00E26F41" w:rsidRPr="003F732D" w:rsidRDefault="00E26F41"/>
    <w:sectPr w:rsidR="00E26F41" w:rsidRPr="003F732D">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D49C" w14:textId="77777777" w:rsidR="00CE2404" w:rsidRDefault="00CE2404" w:rsidP="00BD3AE6">
      <w:r>
        <w:separator/>
      </w:r>
    </w:p>
  </w:endnote>
  <w:endnote w:type="continuationSeparator" w:id="0">
    <w:p w14:paraId="226ED405" w14:textId="77777777" w:rsidR="00CE2404" w:rsidRDefault="00CE2404" w:rsidP="00BD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936521"/>
      <w:docPartObj>
        <w:docPartGallery w:val="Page Numbers (Bottom of Page)"/>
        <w:docPartUnique/>
      </w:docPartObj>
    </w:sdtPr>
    <w:sdtEndPr/>
    <w:sdtContent>
      <w:p w14:paraId="75E0068D" w14:textId="77777777" w:rsidR="00990AB6" w:rsidRDefault="00990AB6">
        <w:pPr>
          <w:pStyle w:val="a5"/>
          <w:jc w:val="center"/>
        </w:pPr>
        <w:r>
          <w:fldChar w:fldCharType="begin"/>
        </w:r>
        <w:r>
          <w:instrText>PAGE   \* MERGEFORMAT</w:instrText>
        </w:r>
        <w:r>
          <w:fldChar w:fldCharType="separate"/>
        </w:r>
        <w:r w:rsidR="00D60890" w:rsidRPr="00D60890">
          <w:rPr>
            <w:noProof/>
            <w:lang w:val="ja-JP"/>
          </w:rPr>
          <w:t>1</w:t>
        </w:r>
        <w:r>
          <w:fldChar w:fldCharType="end"/>
        </w:r>
      </w:p>
    </w:sdtContent>
  </w:sdt>
  <w:p w14:paraId="2E6856EB" w14:textId="77777777" w:rsidR="00990AB6" w:rsidRDefault="00990A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EB1B" w14:textId="77777777" w:rsidR="00CE2404" w:rsidRDefault="00CE2404" w:rsidP="00BD3AE6">
      <w:r>
        <w:separator/>
      </w:r>
    </w:p>
  </w:footnote>
  <w:footnote w:type="continuationSeparator" w:id="0">
    <w:p w14:paraId="1A200377" w14:textId="77777777" w:rsidR="00CE2404" w:rsidRDefault="00CE2404" w:rsidP="00BD3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8A45" w14:textId="012265A1" w:rsidR="008374B3" w:rsidRPr="008374B3" w:rsidRDefault="008374B3" w:rsidP="008374B3">
    <w:pPr>
      <w:pStyle w:val="a3"/>
      <w:jc w:val="center"/>
      <w:rPr>
        <w:rFonts w:asciiTheme="minorEastAsia" w:hAnsiTheme="minorEastAsia"/>
        <w:sz w:val="28"/>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41"/>
    <w:rsid w:val="0001518B"/>
    <w:rsid w:val="000D4941"/>
    <w:rsid w:val="001708BB"/>
    <w:rsid w:val="0017134D"/>
    <w:rsid w:val="001B515C"/>
    <w:rsid w:val="001B5E9A"/>
    <w:rsid w:val="0028148C"/>
    <w:rsid w:val="002B1C3B"/>
    <w:rsid w:val="003C3A39"/>
    <w:rsid w:val="003E7EA5"/>
    <w:rsid w:val="003F732D"/>
    <w:rsid w:val="004E0470"/>
    <w:rsid w:val="005E44BC"/>
    <w:rsid w:val="00632CC3"/>
    <w:rsid w:val="00633AA0"/>
    <w:rsid w:val="00705434"/>
    <w:rsid w:val="00774C27"/>
    <w:rsid w:val="007A6409"/>
    <w:rsid w:val="008374B3"/>
    <w:rsid w:val="00990AB6"/>
    <w:rsid w:val="009E6F98"/>
    <w:rsid w:val="00A6253B"/>
    <w:rsid w:val="00BD2B2F"/>
    <w:rsid w:val="00BD3AE6"/>
    <w:rsid w:val="00CA7A4F"/>
    <w:rsid w:val="00CE2404"/>
    <w:rsid w:val="00D26AD7"/>
    <w:rsid w:val="00D60890"/>
    <w:rsid w:val="00E26F41"/>
    <w:rsid w:val="00ED5612"/>
    <w:rsid w:val="00FE7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1B832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6F41"/>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BD3AE6"/>
    <w:pPr>
      <w:tabs>
        <w:tab w:val="center" w:pos="4252"/>
        <w:tab w:val="right" w:pos="8504"/>
      </w:tabs>
      <w:snapToGrid w:val="0"/>
    </w:pPr>
  </w:style>
  <w:style w:type="character" w:customStyle="1" w:styleId="a4">
    <w:name w:val="ヘッダー (文字)"/>
    <w:basedOn w:val="a0"/>
    <w:link w:val="a3"/>
    <w:uiPriority w:val="99"/>
    <w:rsid w:val="00BD3AE6"/>
  </w:style>
  <w:style w:type="paragraph" w:styleId="a5">
    <w:name w:val="footer"/>
    <w:basedOn w:val="a"/>
    <w:link w:val="a6"/>
    <w:uiPriority w:val="99"/>
    <w:unhideWhenUsed/>
    <w:rsid w:val="00BD3AE6"/>
    <w:pPr>
      <w:tabs>
        <w:tab w:val="center" w:pos="4252"/>
        <w:tab w:val="right" w:pos="8504"/>
      </w:tabs>
      <w:snapToGrid w:val="0"/>
    </w:pPr>
  </w:style>
  <w:style w:type="character" w:customStyle="1" w:styleId="a6">
    <w:name w:val="フッター (文字)"/>
    <w:basedOn w:val="a0"/>
    <w:link w:val="a5"/>
    <w:uiPriority w:val="99"/>
    <w:rsid w:val="00BD3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2025-12-16T00:51:00Z</dcterms:created>
  <dcterms:modified xsi:type="dcterms:W3CDTF">2026-01-30T01:57:00Z</dcterms:modified>
</cp:coreProperties>
</file>