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F1BA6" w14:textId="77777777" w:rsidR="00770E75" w:rsidRDefault="00770E75">
      <w:r>
        <w:rPr>
          <w:rFonts w:hint="eastAsia"/>
        </w:rPr>
        <w:t>（様式当第１０号）</w:t>
      </w:r>
    </w:p>
    <w:p w14:paraId="26C47ECE" w14:textId="77777777" w:rsidR="00770E75" w:rsidRDefault="00770E75"/>
    <w:p w14:paraId="5B4173F5" w14:textId="77777777" w:rsidR="00770E75" w:rsidRDefault="00770E75">
      <w:pPr>
        <w:rPr>
          <w:w w:val="200"/>
        </w:rPr>
      </w:pPr>
    </w:p>
    <w:p w14:paraId="790A7703" w14:textId="4AC1DB5E" w:rsidR="00770E75" w:rsidRDefault="004471ED">
      <w:pPr>
        <w:jc w:val="center"/>
        <w:rPr>
          <w:b/>
          <w:bCs/>
        </w:rPr>
      </w:pPr>
      <w:r>
        <w:rPr>
          <w:b/>
          <w:bCs/>
          <w:noProof/>
          <w:sz w:val="20"/>
        </w:rPr>
        <mc:AlternateContent>
          <mc:Choice Requires="wps">
            <w:drawing>
              <wp:anchor distT="0" distB="0" distL="114300" distR="114300" simplePos="0" relativeHeight="251654144" behindDoc="0" locked="0" layoutInCell="1" allowOverlap="1" wp14:anchorId="02F3A0A0" wp14:editId="21C62D3A">
                <wp:simplePos x="0" y="0"/>
                <wp:positionH relativeFrom="column">
                  <wp:posOffset>226695</wp:posOffset>
                </wp:positionH>
                <wp:positionV relativeFrom="paragraph">
                  <wp:posOffset>109220</wp:posOffset>
                </wp:positionV>
                <wp:extent cx="501015" cy="655320"/>
                <wp:effectExtent l="12700" t="11430" r="10160" b="9525"/>
                <wp:wrapNone/>
                <wp:docPr id="1344158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655320"/>
                        </a:xfrm>
                        <a:prstGeom prst="rect">
                          <a:avLst/>
                        </a:prstGeom>
                        <a:solidFill>
                          <a:srgbClr val="FFFFFF"/>
                        </a:solidFill>
                        <a:ln w="9525">
                          <a:solidFill>
                            <a:srgbClr val="000000"/>
                          </a:solidFill>
                          <a:miter lim="800000"/>
                          <a:headEnd/>
                          <a:tailEnd/>
                        </a:ln>
                      </wps:spPr>
                      <wps:txbx>
                        <w:txbxContent>
                          <w:p w14:paraId="2A85881E" w14:textId="77777777" w:rsidR="001912A4" w:rsidRDefault="001912A4">
                            <w:pPr>
                              <w:rPr>
                                <w:b/>
                                <w:bCs/>
                              </w:rPr>
                            </w:pPr>
                            <w:r>
                              <w:rPr>
                                <w:rFonts w:hint="eastAsia"/>
                                <w:b/>
                                <w:bCs/>
                              </w:rPr>
                              <w:t>印紙</w:t>
                            </w:r>
                          </w:p>
                          <w:p w14:paraId="5FC3A71C" w14:textId="77777777" w:rsidR="001912A4" w:rsidRDefault="001912A4">
                            <w:pPr>
                              <w:rPr>
                                <w:b/>
                                <w:bCs/>
                              </w:rPr>
                            </w:pPr>
                          </w:p>
                          <w:p w14:paraId="6FEED08F" w14:textId="77777777" w:rsidR="001912A4" w:rsidRDefault="001912A4">
                            <w:pPr>
                              <w:jc w:val="center"/>
                            </w:pPr>
                            <w:r>
                              <w:rPr>
                                <w:rFonts w:hint="eastAsia"/>
                              </w:rPr>
                              <w:t>200</w:t>
                            </w:r>
                            <w:r>
                              <w:rPr>
                                <w:rFonts w:hint="eastAsia"/>
                              </w:rPr>
                              <w:t>円</w:t>
                            </w:r>
                          </w:p>
                        </w:txbxContent>
                      </wps:txbx>
                      <wps:bodyPr rot="0" vert="horz" wrap="square" lIns="18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3A0A0" id="_x0000_t202" coordsize="21600,21600" o:spt="202" path="m,l,21600r21600,l21600,xe">
                <v:stroke joinstyle="miter"/>
                <v:path gradientshapeok="t" o:connecttype="rect"/>
              </v:shapetype>
              <v:shape id="Text Box 2" o:spid="_x0000_s1026" type="#_x0000_t202" style="position:absolute;left:0;text-align:left;margin-left:17.85pt;margin-top:8.6pt;width:39.45pt;height:5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">
                <v:textbox inset=".5mm,0,0,0">
                  <w:txbxContent>
                    <w:p w14:paraId="2A85881E" w14:textId="77777777" w:rsidR="001912A4" w:rsidRDefault="001912A4">
                      <w:pPr>
                        <w:rPr>
                          <w:b/>
                          <w:bCs/>
                        </w:rPr>
                      </w:pPr>
                      <w:r>
                        <w:rPr>
                          <w:rFonts w:hint="eastAsia"/>
                          <w:b/>
                          <w:bCs/>
                        </w:rPr>
                        <w:t>印紙</w:t>
                      </w:r>
                    </w:p>
                    <w:p w14:paraId="5FC3A71C" w14:textId="77777777" w:rsidR="001912A4" w:rsidRDefault="001912A4">
                      <w:pPr>
                        <w:rPr>
                          <w:b/>
                          <w:bCs/>
                        </w:rPr>
                      </w:pPr>
                    </w:p>
                    <w:p w14:paraId="6FEED08F" w14:textId="77777777" w:rsidR="001912A4" w:rsidRDefault="001912A4">
                      <w:pPr>
                        <w:jc w:val="center"/>
                      </w:pPr>
                      <w:r>
                        <w:rPr>
                          <w:rFonts w:hint="eastAsia"/>
                        </w:rPr>
                        <w:t>200</w:t>
                      </w:r>
                      <w:r>
                        <w:rPr>
                          <w:rFonts w:hint="eastAsia"/>
                        </w:rPr>
                        <w:t>円</w:t>
                      </w:r>
                    </w:p>
                  </w:txbxContent>
                </v:textbox>
              </v:shape>
            </w:pict>
          </mc:Fallback>
        </mc:AlternateContent>
      </w:r>
      <w:r w:rsidR="00770E75">
        <w:rPr>
          <w:rFonts w:hint="eastAsia"/>
          <w:b/>
          <w:bCs/>
        </w:rPr>
        <w:t>独立行政法人農林漁業信用基金保証付</w:t>
      </w:r>
    </w:p>
    <w:p w14:paraId="21849558" w14:textId="77777777" w:rsidR="00770E75" w:rsidRDefault="00770E75">
      <w:pPr>
        <w:jc w:val="center"/>
        <w:rPr>
          <w:b/>
          <w:bCs/>
        </w:rPr>
      </w:pPr>
      <w:r w:rsidRPr="00C43C86">
        <w:rPr>
          <w:rFonts w:hint="eastAsia"/>
          <w:b/>
          <w:bCs/>
          <w:spacing w:val="174"/>
          <w:kern w:val="0"/>
          <w:fitText w:val="3570" w:id="-1590950399"/>
        </w:rPr>
        <w:t>当座貸越契約</w:t>
      </w:r>
      <w:r w:rsidRPr="00C43C86">
        <w:rPr>
          <w:rFonts w:hint="eastAsia"/>
          <w:b/>
          <w:bCs/>
          <w:spacing w:val="3"/>
          <w:kern w:val="0"/>
          <w:fitText w:val="3570" w:id="-1590950399"/>
        </w:rPr>
        <w:t>書</w:t>
      </w:r>
    </w:p>
    <w:p w14:paraId="76621021" w14:textId="77777777" w:rsidR="00770E75" w:rsidRDefault="00770E75"/>
    <w:p w14:paraId="2B11C6EA" w14:textId="77777777" w:rsidR="00770E75" w:rsidRDefault="00770E75"/>
    <w:p w14:paraId="6408BB79" w14:textId="26750DF4" w:rsidR="00770E75" w:rsidRDefault="005977C1">
      <w:pPr>
        <w:jc w:val="center"/>
      </w:pPr>
      <w:r>
        <w:rPr>
          <w:rFonts w:hint="eastAsia"/>
        </w:rPr>
        <w:t>（融資機関名）</w:t>
      </w:r>
      <w:r w:rsidR="00770E75">
        <w:rPr>
          <w:rFonts w:hint="eastAsia"/>
        </w:rPr>
        <w:t xml:space="preserve">　</w:t>
      </w:r>
      <w:r w:rsidR="00261802">
        <w:rPr>
          <w:rFonts w:hint="eastAsia"/>
        </w:rPr>
        <w:t xml:space="preserve">　　　　　　　　　　　　　　　　　　　　　　　　　　</w:t>
      </w:r>
      <w:r w:rsidR="005A377B">
        <w:rPr>
          <w:rFonts w:hint="eastAsia"/>
        </w:rPr>
        <w:t>令和</w:t>
      </w:r>
      <w:r w:rsidR="00770E75">
        <w:rPr>
          <w:rFonts w:hint="eastAsia"/>
        </w:rPr>
        <w:t xml:space="preserve">　　年　　月　　日</w:t>
      </w:r>
    </w:p>
    <w:p w14:paraId="3E0D0133" w14:textId="2FEDD694" w:rsidR="00770E75" w:rsidRDefault="00770E75">
      <w:pPr>
        <w:ind w:rightChars="-75" w:right="-158" w:firstLineChars="1600" w:firstLine="3360"/>
      </w:pPr>
      <w:r>
        <w:rPr>
          <w:rFonts w:hint="eastAsia"/>
        </w:rPr>
        <w:t>御中</w:t>
      </w:r>
    </w:p>
    <w:p w14:paraId="13F3DF1E" w14:textId="1A9A4F0C" w:rsidR="00770E75" w:rsidRDefault="00770E75"/>
    <w:p w14:paraId="0DC3305B" w14:textId="431B0A05" w:rsidR="00770E75" w:rsidRDefault="00770E75"/>
    <w:p w14:paraId="1422DE37" w14:textId="038C3CB9" w:rsidR="00770E75" w:rsidRDefault="00770E75">
      <w:pPr>
        <w:ind w:firstLineChars="2200" w:firstLine="4620"/>
      </w:pPr>
      <w:r>
        <w:rPr>
          <w:rFonts w:hint="eastAsia"/>
        </w:rPr>
        <w:t>住　　　所</w:t>
      </w:r>
    </w:p>
    <w:p w14:paraId="18B39E94" w14:textId="37466ABC" w:rsidR="00770E75" w:rsidRDefault="002939E6">
      <w:pPr>
        <w:ind w:firstLineChars="2305" w:firstLine="4610"/>
      </w:pPr>
      <w:r>
        <w:rPr>
          <w:noProof/>
          <w:sz w:val="20"/>
        </w:rPr>
        <mc:AlternateContent>
          <mc:Choice Requires="wps">
            <w:drawing>
              <wp:anchor distT="0" distB="0" distL="114300" distR="114300" simplePos="0" relativeHeight="251655168" behindDoc="0" locked="0" layoutInCell="1" allowOverlap="1" wp14:anchorId="5765D013" wp14:editId="727310A8">
                <wp:simplePos x="0" y="0"/>
                <wp:positionH relativeFrom="column">
                  <wp:posOffset>304800</wp:posOffset>
                </wp:positionH>
                <wp:positionV relativeFrom="paragraph">
                  <wp:posOffset>36195</wp:posOffset>
                </wp:positionV>
                <wp:extent cx="1028700" cy="1419860"/>
                <wp:effectExtent l="5080" t="10795" r="13970" b="7620"/>
                <wp:wrapNone/>
                <wp:docPr id="34522858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419860"/>
                        </a:xfrm>
                        <a:prstGeom prst="rect">
                          <a:avLst/>
                        </a:prstGeom>
                        <a:solidFill>
                          <a:srgbClr val="FFFFFF"/>
                        </a:solidFill>
                        <a:ln w="9525">
                          <a:solidFill>
                            <a:srgbClr val="000000"/>
                          </a:solidFill>
                          <a:miter lim="800000"/>
                          <a:headEnd/>
                          <a:tailEnd/>
                        </a:ln>
                      </wps:spPr>
                      <wps:txbx>
                        <w:txbxContent>
                          <w:p w14:paraId="73678204" w14:textId="77777777" w:rsidR="001912A4" w:rsidRDefault="001912A4">
                            <w:pPr>
                              <w:jc w:val="center"/>
                            </w:pPr>
                            <w:r>
                              <w:rPr>
                                <w:rFonts w:hint="eastAsia"/>
                              </w:rPr>
                              <w:t>（決済口座）</w:t>
                            </w:r>
                          </w:p>
                          <w:p w14:paraId="64F3DBAC" w14:textId="77777777" w:rsidR="001912A4" w:rsidRDefault="001912A4">
                            <w:pPr>
                              <w:jc w:val="center"/>
                            </w:pPr>
                            <w:r>
                              <w:rPr>
                                <w:rFonts w:hint="eastAsia"/>
                              </w:rPr>
                              <w:t>預金取引印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5D013" id="Rectangle 3" o:spid="_x0000_s1027" style="position:absolute;left:0;text-align:left;margin-left:24pt;margin-top:2.85pt;width:81pt;height:11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">
                <v:textbox>
                  <w:txbxContent>
                    <w:p w14:paraId="73678204" w14:textId="77777777" w:rsidR="001912A4" w:rsidRDefault="001912A4">
                      <w:pPr>
                        <w:jc w:val="center"/>
                      </w:pPr>
                      <w:r>
                        <w:rPr>
                          <w:rFonts w:hint="eastAsia"/>
                        </w:rPr>
                        <w:t>（決済口座）</w:t>
                      </w:r>
                    </w:p>
                    <w:p w14:paraId="64F3DBAC" w14:textId="77777777" w:rsidR="001912A4" w:rsidRDefault="001912A4">
                      <w:pPr>
                        <w:jc w:val="center"/>
                      </w:pPr>
                      <w:r>
                        <w:rPr>
                          <w:rFonts w:hint="eastAsia"/>
                        </w:rPr>
                        <w:t>預金取引印</w:t>
                      </w:r>
                    </w:p>
                  </w:txbxContent>
                </v:textbox>
              </v:rect>
            </w:pict>
          </mc:Fallback>
        </mc:AlternateContent>
      </w:r>
      <w:r w:rsidR="00770E75">
        <w:rPr>
          <w:rFonts w:hint="eastAsia"/>
        </w:rPr>
        <w:t>借　　　主</w:t>
      </w:r>
      <w:r w:rsidR="00770E75">
        <w:rPr>
          <w:rFonts w:hint="eastAsia"/>
          <w:u w:val="dash"/>
        </w:rPr>
        <w:t xml:space="preserve">　　　　　　　　　　　　　　　　　</w:t>
      </w:r>
      <w:r w:rsidR="00770E75">
        <w:rPr>
          <w:rFonts w:hint="eastAsia"/>
        </w:rPr>
        <w:t>印</w:t>
      </w:r>
    </w:p>
    <w:p w14:paraId="3DD748E4" w14:textId="598FCF55" w:rsidR="00770E75" w:rsidRDefault="00770E75"/>
    <w:p w14:paraId="0714245B" w14:textId="0FEA34AB" w:rsidR="00770E75" w:rsidRDefault="00770E75">
      <w:pPr>
        <w:ind w:firstLineChars="2200" w:firstLine="4620"/>
      </w:pPr>
      <w:r>
        <w:rPr>
          <w:rFonts w:hint="eastAsia"/>
        </w:rPr>
        <w:t>住　　　所</w:t>
      </w:r>
    </w:p>
    <w:p w14:paraId="2AC35C26" w14:textId="0E767F4F" w:rsidR="00770E75" w:rsidRDefault="002939E6">
      <w:pPr>
        <w:jc w:val="center"/>
      </w:pPr>
      <w:r>
        <w:rPr>
          <w:noProof/>
          <w:sz w:val="20"/>
        </w:rPr>
        <mc:AlternateContent>
          <mc:Choice Requires="wps">
            <w:drawing>
              <wp:anchor distT="0" distB="0" distL="114300" distR="114300" simplePos="0" relativeHeight="251657216" behindDoc="0" locked="0" layoutInCell="1" allowOverlap="1" wp14:anchorId="77EC3A59" wp14:editId="46867C07">
                <wp:simplePos x="0" y="0"/>
                <wp:positionH relativeFrom="column">
                  <wp:posOffset>305435</wp:posOffset>
                </wp:positionH>
                <wp:positionV relativeFrom="paragraph">
                  <wp:posOffset>34925</wp:posOffset>
                </wp:positionV>
                <wp:extent cx="1028700" cy="771525"/>
                <wp:effectExtent l="0" t="0" r="19050" b="28575"/>
                <wp:wrapNone/>
                <wp:docPr id="3259853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771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81161" id="Rectangle 5" o:spid="_x0000_s1026" style="position:absolute;margin-left:24.05pt;margin-top:2.75pt;width:81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" filled="f">
                <v:stroke dashstyle="dash"/>
              </v:rect>
            </w:pict>
          </mc:Fallback>
        </mc:AlternateContent>
      </w:r>
      <w:r>
        <w:rPr>
          <w:noProof/>
          <w:sz w:val="20"/>
        </w:rPr>
        <mc:AlternateContent>
          <mc:Choice Requires="wps">
            <w:drawing>
              <wp:anchor distT="0" distB="0" distL="114300" distR="114300" simplePos="0" relativeHeight="251656192" behindDoc="0" locked="0" layoutInCell="1" allowOverlap="1" wp14:anchorId="3C876A2F" wp14:editId="60C9E420">
                <wp:simplePos x="0" y="0"/>
                <wp:positionH relativeFrom="column">
                  <wp:posOffset>533400</wp:posOffset>
                </wp:positionH>
                <wp:positionV relativeFrom="paragraph">
                  <wp:posOffset>145415</wp:posOffset>
                </wp:positionV>
                <wp:extent cx="571500" cy="546100"/>
                <wp:effectExtent l="14605" t="7620" r="13970" b="8255"/>
                <wp:wrapNone/>
                <wp:docPr id="19837487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46100"/>
                        </a:xfrm>
                        <a:prstGeom prst="ellipse">
                          <a:avLst/>
                        </a:prstGeom>
                        <a:solidFill>
                          <a:srgbClr val="FFFFFF"/>
                        </a:solidFill>
                        <a:ln w="12700">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41E5A8" id="Oval 4" o:spid="_x0000_s1026" style="position:absolute;margin-left:42pt;margin-top:11.45pt;width:45pt;height: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" strokeweight="1pt">
                <v:stroke dashstyle="dash"/>
              </v:oval>
            </w:pict>
          </mc:Fallback>
        </mc:AlternateContent>
      </w:r>
      <w:r w:rsidR="00770E75">
        <w:rPr>
          <w:rFonts w:hint="eastAsia"/>
        </w:rPr>
        <w:t xml:space="preserve">　　　　　　　　　　　　　　　　　　　　　連帯保証人</w:t>
      </w:r>
      <w:r w:rsidR="00770E75">
        <w:rPr>
          <w:rFonts w:hint="eastAsia"/>
          <w:u w:val="dash"/>
        </w:rPr>
        <w:t xml:space="preserve">　　　　　　　　　　　　　　　　　</w:t>
      </w:r>
      <w:r w:rsidR="00770E75">
        <w:rPr>
          <w:rFonts w:hint="eastAsia"/>
        </w:rPr>
        <w:t>印</w:t>
      </w:r>
    </w:p>
    <w:p w14:paraId="23B2F446" w14:textId="2879D895" w:rsidR="00770E75" w:rsidRDefault="00770E75"/>
    <w:p w14:paraId="2351EC6F" w14:textId="77777777" w:rsidR="00770E75" w:rsidRDefault="00770E75">
      <w:pPr>
        <w:ind w:firstLineChars="2200" w:firstLine="4620"/>
      </w:pPr>
      <w:r>
        <w:rPr>
          <w:rFonts w:hint="eastAsia"/>
        </w:rPr>
        <w:t>住　　　所</w:t>
      </w:r>
    </w:p>
    <w:p w14:paraId="18E83159" w14:textId="77777777" w:rsidR="00770E75" w:rsidRDefault="00770E75">
      <w:pPr>
        <w:jc w:val="center"/>
      </w:pPr>
      <w:r>
        <w:rPr>
          <w:rFonts w:hint="eastAsia"/>
        </w:rPr>
        <w:t xml:space="preserve">　　　　　　　　　　　　　　　　　　　　　連帯保証人</w:t>
      </w:r>
      <w:r>
        <w:rPr>
          <w:rFonts w:hint="eastAsia"/>
          <w:u w:val="dash"/>
        </w:rPr>
        <w:t xml:space="preserve">　　　　　　　　　　　　　　　　　</w:t>
      </w:r>
      <w:r>
        <w:rPr>
          <w:rFonts w:hint="eastAsia"/>
        </w:rPr>
        <w:t>印</w:t>
      </w:r>
    </w:p>
    <w:p w14:paraId="1EB9E0B3" w14:textId="77777777" w:rsidR="00770E75" w:rsidRDefault="00770E75"/>
    <w:p w14:paraId="5BEE03CC" w14:textId="77777777" w:rsidR="00770E75" w:rsidRDefault="00770E75">
      <w:r>
        <w:rPr>
          <w:rFonts w:hint="eastAsia"/>
        </w:rPr>
        <w:t xml:space="preserve">　私は、独立行政法人農林漁業信用基金（以下「信用</w:t>
      </w:r>
      <w:r w:rsidR="0031136D">
        <w:rPr>
          <w:rFonts w:hint="eastAsia"/>
        </w:rPr>
        <w:t>基金」という。）の保証に基づき、別に</w:t>
      </w:r>
      <w:r>
        <w:rPr>
          <w:rFonts w:hint="eastAsia"/>
        </w:rPr>
        <w:t xml:space="preserve">差入れた　　　　　</w:t>
      </w:r>
    </w:p>
    <w:p w14:paraId="5514A1F8" w14:textId="77777777" w:rsidR="00770E75" w:rsidRDefault="00770E75">
      <w:r>
        <w:rPr>
          <w:rFonts w:hint="eastAsia"/>
        </w:rPr>
        <w:t>約定書の各条項のほかこの当座貸越契約書（以下「この契約」という。）を承認のうえ、次の要領により当座貸越取引を行います。</w:t>
      </w:r>
    </w:p>
    <w:p w14:paraId="13968069" w14:textId="77777777" w:rsidR="00770E75" w:rsidRDefault="00770E75"/>
    <w:p w14:paraId="0FC90368" w14:textId="77777777" w:rsidR="00770E75" w:rsidRDefault="00770E75">
      <w:r>
        <w:rPr>
          <w:rFonts w:hint="eastAsia"/>
        </w:rPr>
        <w:t>（取引要領）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2"/>
        <w:gridCol w:w="3195"/>
        <w:gridCol w:w="2032"/>
        <w:gridCol w:w="297"/>
        <w:gridCol w:w="298"/>
        <w:gridCol w:w="298"/>
        <w:gridCol w:w="297"/>
        <w:gridCol w:w="298"/>
        <w:gridCol w:w="298"/>
        <w:gridCol w:w="298"/>
      </w:tblGrid>
      <w:tr w:rsidR="00770E75" w14:paraId="7B0DD73C" w14:textId="77777777">
        <w:trPr>
          <w:trHeight w:val="450"/>
        </w:trPr>
        <w:tc>
          <w:tcPr>
            <w:tcW w:w="2160" w:type="dxa"/>
            <w:vAlign w:val="center"/>
          </w:tcPr>
          <w:p w14:paraId="2D94564B" w14:textId="77777777" w:rsidR="00770E75" w:rsidRDefault="00770E75">
            <w:r w:rsidRPr="00C43C86">
              <w:rPr>
                <w:rFonts w:hint="eastAsia"/>
                <w:spacing w:val="52"/>
                <w:kern w:val="0"/>
                <w:fitText w:val="1470" w:id="-1590944512"/>
              </w:rPr>
              <w:t>貸越極度</w:t>
            </w:r>
            <w:r w:rsidRPr="00C43C86">
              <w:rPr>
                <w:rFonts w:hint="eastAsia"/>
                <w:spacing w:val="2"/>
                <w:kern w:val="0"/>
                <w:fitText w:val="1470" w:id="-1590944512"/>
              </w:rPr>
              <w:t>額</w:t>
            </w:r>
          </w:p>
        </w:tc>
        <w:tc>
          <w:tcPr>
            <w:tcW w:w="7501" w:type="dxa"/>
            <w:gridSpan w:val="9"/>
            <w:vAlign w:val="center"/>
          </w:tcPr>
          <w:p w14:paraId="2EBF46DA" w14:textId="77777777" w:rsidR="00770E75" w:rsidRDefault="00770E75">
            <w:pPr>
              <w:ind w:firstLineChars="400" w:firstLine="840"/>
            </w:pPr>
            <w:r>
              <w:rPr>
                <w:rFonts w:hint="eastAsia"/>
              </w:rPr>
              <w:t>金　　　　　　　　　　　　　　　　　　　　　　　円也</w:t>
            </w:r>
          </w:p>
        </w:tc>
      </w:tr>
      <w:tr w:rsidR="00770E75" w14:paraId="1827A76C" w14:textId="77777777">
        <w:trPr>
          <w:trHeight w:val="450"/>
        </w:trPr>
        <w:tc>
          <w:tcPr>
            <w:tcW w:w="2160" w:type="dxa"/>
            <w:vAlign w:val="center"/>
          </w:tcPr>
          <w:p w14:paraId="5D0701EB" w14:textId="77777777" w:rsidR="00770E75" w:rsidRDefault="00770E75">
            <w:r w:rsidRPr="00C43C86">
              <w:rPr>
                <w:rFonts w:hint="eastAsia"/>
                <w:spacing w:val="105"/>
                <w:kern w:val="0"/>
                <w:fitText w:val="1470" w:id="-1584685312"/>
              </w:rPr>
              <w:t>契約期</w:t>
            </w:r>
            <w:r w:rsidRPr="00C43C86">
              <w:rPr>
                <w:rFonts w:hint="eastAsia"/>
                <w:kern w:val="0"/>
                <w:fitText w:val="1470" w:id="-1584685312"/>
              </w:rPr>
              <w:t>限</w:t>
            </w:r>
          </w:p>
        </w:tc>
        <w:tc>
          <w:tcPr>
            <w:tcW w:w="7501" w:type="dxa"/>
            <w:gridSpan w:val="9"/>
            <w:vAlign w:val="center"/>
          </w:tcPr>
          <w:p w14:paraId="70E18E94" w14:textId="6DE25D7C" w:rsidR="00770E75" w:rsidRDefault="005A377B" w:rsidP="005A377B">
            <w:pPr>
              <w:ind w:firstLineChars="400" w:firstLine="840"/>
            </w:pPr>
            <w:r>
              <w:rPr>
                <w:rFonts w:hint="eastAsia"/>
              </w:rPr>
              <w:t xml:space="preserve">令和　　</w:t>
            </w:r>
            <w:r w:rsidR="00770E75">
              <w:rPr>
                <w:rFonts w:hint="eastAsia"/>
              </w:rPr>
              <w:t>年　　月　　日</w:t>
            </w:r>
          </w:p>
        </w:tc>
      </w:tr>
      <w:tr w:rsidR="00770E75" w14:paraId="796F45F8" w14:textId="77777777">
        <w:trPr>
          <w:trHeight w:val="450"/>
        </w:trPr>
        <w:tc>
          <w:tcPr>
            <w:tcW w:w="2160" w:type="dxa"/>
            <w:vAlign w:val="center"/>
          </w:tcPr>
          <w:p w14:paraId="444EA430" w14:textId="77777777" w:rsidR="00770E75" w:rsidRDefault="00770E75">
            <w:r w:rsidRPr="00C43C86">
              <w:rPr>
                <w:rFonts w:hint="eastAsia"/>
                <w:spacing w:val="105"/>
                <w:kern w:val="0"/>
                <w:fitText w:val="1470" w:id="-1590944510"/>
              </w:rPr>
              <w:t>資金使</w:t>
            </w:r>
            <w:r w:rsidRPr="00C43C86">
              <w:rPr>
                <w:rFonts w:hint="eastAsia"/>
                <w:kern w:val="0"/>
                <w:fitText w:val="1470" w:id="-1590944510"/>
              </w:rPr>
              <w:t>途</w:t>
            </w:r>
          </w:p>
        </w:tc>
        <w:tc>
          <w:tcPr>
            <w:tcW w:w="7501" w:type="dxa"/>
            <w:gridSpan w:val="9"/>
            <w:vAlign w:val="center"/>
          </w:tcPr>
          <w:p w14:paraId="17FDA9FE" w14:textId="77777777" w:rsidR="00770E75" w:rsidRDefault="00770E75">
            <w:pPr>
              <w:ind w:firstLineChars="400" w:firstLine="840"/>
            </w:pPr>
            <w:r>
              <w:rPr>
                <w:rFonts w:hint="eastAsia"/>
              </w:rPr>
              <w:t>事業資金</w:t>
            </w:r>
          </w:p>
        </w:tc>
      </w:tr>
      <w:tr w:rsidR="00770E75" w14:paraId="29B1366E" w14:textId="77777777">
        <w:trPr>
          <w:trHeight w:val="450"/>
        </w:trPr>
        <w:tc>
          <w:tcPr>
            <w:tcW w:w="2160" w:type="dxa"/>
            <w:vAlign w:val="center"/>
          </w:tcPr>
          <w:p w14:paraId="3CDC2CFC" w14:textId="77777777" w:rsidR="00770E75" w:rsidRDefault="00770E75">
            <w:r w:rsidRPr="00C43C86">
              <w:rPr>
                <w:rFonts w:hint="eastAsia"/>
                <w:spacing w:val="105"/>
                <w:kern w:val="0"/>
                <w:fitText w:val="1470" w:id="-1590944509"/>
              </w:rPr>
              <w:t>貸越利</w:t>
            </w:r>
            <w:r w:rsidRPr="00C43C86">
              <w:rPr>
                <w:rFonts w:hint="eastAsia"/>
                <w:kern w:val="0"/>
                <w:fitText w:val="1470" w:id="-1590944509"/>
              </w:rPr>
              <w:t>率</w:t>
            </w:r>
          </w:p>
        </w:tc>
        <w:tc>
          <w:tcPr>
            <w:tcW w:w="7501" w:type="dxa"/>
            <w:gridSpan w:val="9"/>
            <w:vAlign w:val="center"/>
          </w:tcPr>
          <w:p w14:paraId="65B69CFB" w14:textId="77777777" w:rsidR="00770E75" w:rsidRDefault="00770E75">
            <w:pPr>
              <w:ind w:firstLineChars="400" w:firstLine="840"/>
            </w:pPr>
            <w:r>
              <w:rPr>
                <w:rFonts w:hint="eastAsia"/>
              </w:rPr>
              <w:t>年　　　　．　％</w:t>
            </w:r>
          </w:p>
        </w:tc>
      </w:tr>
      <w:tr w:rsidR="00770E75" w14:paraId="291158D6" w14:textId="77777777">
        <w:trPr>
          <w:trHeight w:val="2185"/>
        </w:trPr>
        <w:tc>
          <w:tcPr>
            <w:tcW w:w="2160" w:type="dxa"/>
            <w:tcBorders>
              <w:bottom w:val="nil"/>
            </w:tcBorders>
          </w:tcPr>
          <w:p w14:paraId="0E81ED5C" w14:textId="77777777" w:rsidR="00770E75" w:rsidRDefault="00770E75">
            <w:pPr>
              <w:rPr>
                <w:kern w:val="0"/>
              </w:rPr>
            </w:pPr>
            <w:r w:rsidRPr="00C43C86">
              <w:rPr>
                <w:rFonts w:hint="eastAsia"/>
                <w:spacing w:val="105"/>
                <w:kern w:val="0"/>
                <w:fitText w:val="1470" w:id="-1590944508"/>
              </w:rPr>
              <w:t>返済方</w:t>
            </w:r>
            <w:r w:rsidRPr="00C43C86">
              <w:rPr>
                <w:rFonts w:hint="eastAsia"/>
                <w:kern w:val="0"/>
                <w:fitText w:val="1470" w:id="-1590944508"/>
              </w:rPr>
              <w:t>法</w:t>
            </w:r>
          </w:p>
          <w:p w14:paraId="297B9C45" w14:textId="3E70ADF6" w:rsidR="00770E75" w:rsidRDefault="004471ED">
            <w:pPr>
              <w:rPr>
                <w:kern w:val="0"/>
              </w:rPr>
            </w:pPr>
            <w:r>
              <w:rPr>
                <w:noProof/>
                <w:kern w:val="0"/>
                <w:sz w:val="20"/>
              </w:rPr>
              <mc:AlternateContent>
                <mc:Choice Requires="wps">
                  <w:drawing>
                    <wp:anchor distT="0" distB="0" distL="114300" distR="114300" simplePos="0" relativeHeight="251659264" behindDoc="0" locked="0" layoutInCell="1" allowOverlap="1" wp14:anchorId="32015EAC" wp14:editId="2D9B6B50">
                      <wp:simplePos x="0" y="0"/>
                      <wp:positionH relativeFrom="column">
                        <wp:posOffset>1130300</wp:posOffset>
                      </wp:positionH>
                      <wp:positionV relativeFrom="paragraph">
                        <wp:posOffset>122555</wp:posOffset>
                      </wp:positionV>
                      <wp:extent cx="114300" cy="982980"/>
                      <wp:effectExtent l="7620" t="7620" r="11430" b="9525"/>
                      <wp:wrapNone/>
                      <wp:docPr id="18968631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82980"/>
                              </a:xfrm>
                              <a:prstGeom prst="rightBracket">
                                <a:avLst>
                                  <a:gd name="adj" fmla="val 7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8A66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1026" type="#_x0000_t86" style="position:absolute;margin-left:89pt;margin-top:9.65pt;width: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"/>
                  </w:pict>
                </mc:Fallback>
              </mc:AlternateContent>
            </w:r>
            <w:r>
              <w:rPr>
                <w:noProof/>
                <w:kern w:val="0"/>
                <w:sz w:val="20"/>
              </w:rPr>
              <mc:AlternateContent>
                <mc:Choice Requires="wps">
                  <w:drawing>
                    <wp:anchor distT="0" distB="0" distL="114300" distR="114300" simplePos="0" relativeHeight="251658240" behindDoc="0" locked="0" layoutInCell="1" allowOverlap="1" wp14:anchorId="7999BEE7" wp14:editId="72086D9D">
                      <wp:simplePos x="0" y="0"/>
                      <wp:positionH relativeFrom="column">
                        <wp:posOffset>-41275</wp:posOffset>
                      </wp:positionH>
                      <wp:positionV relativeFrom="paragraph">
                        <wp:posOffset>134620</wp:posOffset>
                      </wp:positionV>
                      <wp:extent cx="114300" cy="982980"/>
                      <wp:effectExtent l="7620" t="10160" r="11430" b="6985"/>
                      <wp:wrapNone/>
                      <wp:docPr id="77360188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82980"/>
                              </a:xfrm>
                              <a:prstGeom prst="leftBracket">
                                <a:avLst>
                                  <a:gd name="adj" fmla="val 7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2283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6" type="#_x0000_t85" style="position:absolute;margin-left:-3.25pt;margin-top:10.6pt;width:9pt;height:7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"/>
                  </w:pict>
                </mc:Fallback>
              </mc:AlternateContent>
            </w:r>
          </w:p>
          <w:p w14:paraId="0626BF3D" w14:textId="77777777" w:rsidR="00770E75" w:rsidRDefault="00770E75">
            <w:r>
              <w:rPr>
                <w:rFonts w:hint="eastAsia"/>
                <w:kern w:val="0"/>
              </w:rPr>
              <w:t>該当する返済方法の番号に○印をつけ空欄を記入してください。</w:t>
            </w:r>
          </w:p>
        </w:tc>
        <w:tc>
          <w:tcPr>
            <w:tcW w:w="7501" w:type="dxa"/>
            <w:gridSpan w:val="9"/>
            <w:tcBorders>
              <w:bottom w:val="dashSmallGap" w:sz="4" w:space="0" w:color="auto"/>
            </w:tcBorders>
          </w:tcPr>
          <w:p w14:paraId="1F9B7A54" w14:textId="3127F834" w:rsidR="00770E75" w:rsidRDefault="00770E75">
            <w:r>
              <w:rPr>
                <w:rFonts w:hint="eastAsia"/>
              </w:rPr>
              <w:t>１　約定返済方式</w:t>
            </w:r>
          </w:p>
          <w:p w14:paraId="2AB0BBD6" w14:textId="77777777" w:rsidR="00770E75" w:rsidRDefault="00770E75">
            <w:pPr>
              <w:numPr>
                <w:ilvl w:val="0"/>
                <w:numId w:val="1"/>
              </w:numPr>
            </w:pPr>
            <w:r>
              <w:rPr>
                <w:rFonts w:hint="eastAsia"/>
              </w:rPr>
              <w:t>貸越金は貸越を受けた都度および随時の都度新残高の□分の１の金額を返済します。</w:t>
            </w:r>
          </w:p>
          <w:p w14:paraId="5922D9FB" w14:textId="77777777" w:rsidR="00770E75" w:rsidRDefault="00A43324">
            <w:pPr>
              <w:numPr>
                <w:ilvl w:val="0"/>
                <w:numId w:val="1"/>
              </w:numPr>
            </w:pPr>
            <w:r>
              <w:rPr>
                <w:rFonts w:hint="eastAsia"/>
              </w:rPr>
              <w:t>返済日および利息支払日は</w:t>
            </w:r>
            <w:r w:rsidRPr="00B55E9E">
              <w:rPr>
                <w:rFonts w:hint="eastAsia"/>
                <w:u w:val="single"/>
              </w:rPr>
              <w:t xml:space="preserve">　</w:t>
            </w:r>
            <w:r>
              <w:rPr>
                <w:rFonts w:hint="eastAsia"/>
              </w:rPr>
              <w:t>月</w:t>
            </w:r>
            <w:r w:rsidRPr="00B55E9E">
              <w:rPr>
                <w:rFonts w:hint="eastAsia"/>
                <w:u w:val="single"/>
              </w:rPr>
              <w:t xml:space="preserve">　</w:t>
            </w:r>
            <w:r w:rsidR="00770E75">
              <w:rPr>
                <w:rFonts w:hint="eastAsia"/>
              </w:rPr>
              <w:t>日とします。（ただし、貸越を受けた日も利息支払日とします。）</w:t>
            </w:r>
          </w:p>
        </w:tc>
      </w:tr>
      <w:tr w:rsidR="00770E75" w14:paraId="24966F90" w14:textId="77777777">
        <w:trPr>
          <w:cantSplit/>
          <w:trHeight w:val="1035"/>
        </w:trPr>
        <w:tc>
          <w:tcPr>
            <w:tcW w:w="2160" w:type="dxa"/>
            <w:tcBorders>
              <w:top w:val="nil"/>
              <w:bottom w:val="nil"/>
            </w:tcBorders>
          </w:tcPr>
          <w:p w14:paraId="1989DDBD" w14:textId="77777777" w:rsidR="00770E75" w:rsidRDefault="00770E75"/>
        </w:tc>
        <w:tc>
          <w:tcPr>
            <w:tcW w:w="7501" w:type="dxa"/>
            <w:gridSpan w:val="9"/>
            <w:tcBorders>
              <w:top w:val="nil"/>
              <w:bottom w:val="nil"/>
            </w:tcBorders>
          </w:tcPr>
          <w:p w14:paraId="590C66E3" w14:textId="77777777" w:rsidR="00770E75" w:rsidRDefault="00770E75">
            <w:r>
              <w:rPr>
                <w:rFonts w:hint="eastAsia"/>
              </w:rPr>
              <w:t>２　随時返済方式</w:t>
            </w:r>
          </w:p>
          <w:p w14:paraId="1E39A5B2" w14:textId="6569B2D6" w:rsidR="00485BD6" w:rsidRDefault="00770E75" w:rsidP="001E1CA2">
            <w:pPr>
              <w:numPr>
                <w:ilvl w:val="0"/>
                <w:numId w:val="1"/>
              </w:numPr>
            </w:pPr>
            <w:r>
              <w:rPr>
                <w:rFonts w:hint="eastAsia"/>
              </w:rPr>
              <w:t>随時に任意の金額を返済するものとし、残高を最終返済期限に一括返済します。（ただし、最終返済期限は最終利払日とします。）</w:t>
            </w:r>
          </w:p>
        </w:tc>
      </w:tr>
      <w:tr w:rsidR="00770E75" w14:paraId="483423A0" w14:textId="77777777">
        <w:trPr>
          <w:cantSplit/>
        </w:trPr>
        <w:tc>
          <w:tcPr>
            <w:tcW w:w="2160" w:type="dxa"/>
            <w:tcBorders>
              <w:top w:val="nil"/>
              <w:bottom w:val="nil"/>
            </w:tcBorders>
          </w:tcPr>
          <w:p w14:paraId="3A42AF3F" w14:textId="77777777" w:rsidR="00770E75" w:rsidRDefault="00770E75"/>
        </w:tc>
        <w:tc>
          <w:tcPr>
            <w:tcW w:w="7501" w:type="dxa"/>
            <w:gridSpan w:val="9"/>
            <w:tcBorders>
              <w:top w:val="nil"/>
              <w:bottom w:val="nil"/>
            </w:tcBorders>
          </w:tcPr>
          <w:p w14:paraId="2B49C5C0" w14:textId="77777777" w:rsidR="00770E75" w:rsidRDefault="00770E75">
            <w:pPr>
              <w:ind w:left="210"/>
            </w:pPr>
          </w:p>
        </w:tc>
      </w:tr>
      <w:tr w:rsidR="00770E75" w14:paraId="6B0AF378" w14:textId="77777777">
        <w:trPr>
          <w:trHeight w:val="15"/>
        </w:trPr>
        <w:tc>
          <w:tcPr>
            <w:tcW w:w="2160" w:type="dxa"/>
            <w:tcBorders>
              <w:top w:val="nil"/>
              <w:bottom w:val="nil"/>
            </w:tcBorders>
          </w:tcPr>
          <w:p w14:paraId="134798E7" w14:textId="77777777" w:rsidR="00770E75" w:rsidRDefault="00770E75"/>
        </w:tc>
        <w:tc>
          <w:tcPr>
            <w:tcW w:w="7501" w:type="dxa"/>
            <w:gridSpan w:val="9"/>
            <w:tcBorders>
              <w:top w:val="nil"/>
              <w:bottom w:val="dashSmallGap" w:sz="4" w:space="0" w:color="auto"/>
            </w:tcBorders>
          </w:tcPr>
          <w:p w14:paraId="3CC19F59" w14:textId="77777777" w:rsidR="00770E75" w:rsidRDefault="00A43324">
            <w:pPr>
              <w:ind w:left="420" w:hangingChars="200" w:hanging="420"/>
            </w:pPr>
            <w:r>
              <w:rPr>
                <w:rFonts w:hint="eastAsia"/>
              </w:rPr>
              <w:t xml:space="preserve">　・利息支払日は</w:t>
            </w:r>
            <w:r w:rsidRPr="00A34FA1">
              <w:rPr>
                <w:rFonts w:hint="eastAsia"/>
                <w:u w:val="single"/>
              </w:rPr>
              <w:t xml:space="preserve">　</w:t>
            </w:r>
            <w:r>
              <w:rPr>
                <w:rFonts w:hint="eastAsia"/>
              </w:rPr>
              <w:t>月</w:t>
            </w:r>
            <w:r w:rsidRPr="00A34FA1">
              <w:rPr>
                <w:rFonts w:hint="eastAsia"/>
                <w:u w:val="single"/>
              </w:rPr>
              <w:t xml:space="preserve">　</w:t>
            </w:r>
            <w:r w:rsidR="00770E75">
              <w:rPr>
                <w:rFonts w:hint="eastAsia"/>
              </w:rPr>
              <w:t>日とします。（ただし、貸越を受けた日も利息支払日とします。）</w:t>
            </w:r>
          </w:p>
        </w:tc>
      </w:tr>
      <w:tr w:rsidR="00770E75" w14:paraId="392384C1" w14:textId="77777777">
        <w:tc>
          <w:tcPr>
            <w:tcW w:w="2160" w:type="dxa"/>
            <w:tcBorders>
              <w:top w:val="nil"/>
            </w:tcBorders>
          </w:tcPr>
          <w:p w14:paraId="1E2B3024" w14:textId="77777777" w:rsidR="00770E75" w:rsidRDefault="00770E75">
            <w:r>
              <w:rPr>
                <w:rFonts w:hint="eastAsia"/>
                <w:spacing w:val="21"/>
                <w:kern w:val="0"/>
                <w:fitText w:val="1470" w:id="-1590941184"/>
              </w:rPr>
              <w:t>利息支払方</w:t>
            </w:r>
            <w:r>
              <w:rPr>
                <w:rFonts w:hint="eastAsia"/>
                <w:kern w:val="0"/>
                <w:fitText w:val="1470" w:id="-1590941184"/>
              </w:rPr>
              <w:t>法</w:t>
            </w:r>
          </w:p>
          <w:p w14:paraId="79E29E21" w14:textId="77777777" w:rsidR="00770E75" w:rsidRDefault="00770E75"/>
          <w:p w14:paraId="05D95C04" w14:textId="77777777" w:rsidR="00770E75" w:rsidRDefault="00770E75"/>
          <w:p w14:paraId="7EABBB06" w14:textId="2F6D7EAA" w:rsidR="00770E75" w:rsidRDefault="004471ED">
            <w:r>
              <w:rPr>
                <w:noProof/>
                <w:sz w:val="20"/>
              </w:rPr>
              <mc:AlternateContent>
                <mc:Choice Requires="wps">
                  <w:drawing>
                    <wp:anchor distT="0" distB="0" distL="114300" distR="114300" simplePos="0" relativeHeight="251660288" behindDoc="0" locked="0" layoutInCell="1" allowOverlap="1" wp14:anchorId="1A3D9CA1" wp14:editId="709F6EE0">
                      <wp:simplePos x="0" y="0"/>
                      <wp:positionH relativeFrom="column">
                        <wp:posOffset>-34290</wp:posOffset>
                      </wp:positionH>
                      <wp:positionV relativeFrom="paragraph">
                        <wp:posOffset>204470</wp:posOffset>
                      </wp:positionV>
                      <wp:extent cx="114300" cy="655320"/>
                      <wp:effectExtent l="5715" t="10160" r="13335" b="10795"/>
                      <wp:wrapNone/>
                      <wp:docPr id="4980236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55320"/>
                              </a:xfrm>
                              <a:prstGeom prst="leftBracket">
                                <a:avLst>
                                  <a:gd name="adj" fmla="val 4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66851" id="AutoShape 15" o:spid="_x0000_s1026" type="#_x0000_t85" style="position:absolute;margin-left:-2.7pt;margin-top:16.1pt;width:9pt;height:5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"/>
                  </w:pict>
                </mc:Fallback>
              </mc:AlternateContent>
            </w:r>
          </w:p>
          <w:p w14:paraId="1D32D084" w14:textId="2B3B2446" w:rsidR="00770E75" w:rsidRDefault="004471ED">
            <w:r>
              <w:rPr>
                <w:noProof/>
                <w:sz w:val="20"/>
              </w:rPr>
              <mc:AlternateContent>
                <mc:Choice Requires="wps">
                  <w:drawing>
                    <wp:anchor distT="0" distB="0" distL="114300" distR="114300" simplePos="0" relativeHeight="251661312" behindDoc="0" locked="0" layoutInCell="1" allowOverlap="1" wp14:anchorId="48AE97F1" wp14:editId="47C6A880">
                      <wp:simplePos x="0" y="0"/>
                      <wp:positionH relativeFrom="column">
                        <wp:posOffset>1146175</wp:posOffset>
                      </wp:positionH>
                      <wp:positionV relativeFrom="paragraph">
                        <wp:posOffset>-6350</wp:posOffset>
                      </wp:positionV>
                      <wp:extent cx="114300" cy="655320"/>
                      <wp:effectExtent l="5080" t="6350" r="13970" b="5080"/>
                      <wp:wrapNone/>
                      <wp:docPr id="115948605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55320"/>
                              </a:xfrm>
                              <a:prstGeom prst="rightBracket">
                                <a:avLst>
                                  <a:gd name="adj" fmla="val 4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7C7FE" id="AutoShape 16" o:spid="_x0000_s1026" type="#_x0000_t86" style="position:absolute;margin-left:90.25pt;margin-top:-.5pt;width:9pt;height:5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"/>
                  </w:pict>
                </mc:Fallback>
              </mc:AlternateContent>
            </w:r>
            <w:r w:rsidR="00770E75">
              <w:rPr>
                <w:rFonts w:hint="eastAsia"/>
              </w:rPr>
              <w:t>該当する返済方法の番号に○印をつけて下さい。</w:t>
            </w:r>
          </w:p>
        </w:tc>
        <w:tc>
          <w:tcPr>
            <w:tcW w:w="7501" w:type="dxa"/>
            <w:gridSpan w:val="9"/>
          </w:tcPr>
          <w:p w14:paraId="41760AD4" w14:textId="77777777" w:rsidR="00770E75" w:rsidRDefault="00770E75">
            <w:pPr>
              <w:ind w:left="210" w:hangingChars="100" w:hanging="210"/>
            </w:pPr>
            <w:r>
              <w:rPr>
                <w:rFonts w:hint="eastAsia"/>
              </w:rPr>
              <w:t>※返済日および利息支払日が休業日の場合は、その</w:t>
            </w:r>
            <w:r w:rsidRPr="00A34FA1">
              <w:rPr>
                <w:rFonts w:hint="eastAsia"/>
                <w:u w:val="single"/>
              </w:rPr>
              <w:t xml:space="preserve">　　</w:t>
            </w:r>
            <w:r>
              <w:rPr>
                <w:rFonts w:hint="eastAsia"/>
              </w:rPr>
              <w:t>営業日を返済日および利息支払日とします。</w:t>
            </w:r>
          </w:p>
          <w:p w14:paraId="688A4DAA" w14:textId="77777777" w:rsidR="00770E75" w:rsidRDefault="00770E75">
            <w:pPr>
              <w:ind w:leftChars="100" w:left="210"/>
            </w:pPr>
          </w:p>
          <w:p w14:paraId="1CD26D1E" w14:textId="77777777" w:rsidR="00770E75" w:rsidRDefault="00770E75">
            <w:r>
              <w:rPr>
                <w:rFonts w:hint="eastAsia"/>
              </w:rPr>
              <w:t>１　この契約による貸越金の利息は貸越発生日及び前項利息支払日に取引要領記載の貸越利率により貴行所定の計算方法により計算のうえ次回利息支払日までの利息を先払いします。</w:t>
            </w:r>
          </w:p>
          <w:p w14:paraId="4FB0E320" w14:textId="77777777" w:rsidR="00770E75" w:rsidRDefault="00770E75"/>
          <w:p w14:paraId="50062A8D" w14:textId="77777777" w:rsidR="00770E75" w:rsidRDefault="00770E75">
            <w:r>
              <w:rPr>
                <w:rFonts w:hint="eastAsia"/>
              </w:rPr>
              <w:t>２　この契約による貸越金の利息は前項利息支払日に取引要領記載の貸越利率により貴行所定の計算方法により計算のうえ前回利息支払日（初回は最初の貸越発生日）から利息支払日までの利息を後払いします。</w:t>
            </w:r>
          </w:p>
          <w:p w14:paraId="179B3A98" w14:textId="77777777" w:rsidR="00770E75" w:rsidRDefault="00770E75"/>
        </w:tc>
      </w:tr>
      <w:tr w:rsidR="00770E75" w14:paraId="749C9CE7" w14:textId="77777777">
        <w:trPr>
          <w:cantSplit/>
          <w:trHeight w:val="427"/>
        </w:trPr>
        <w:tc>
          <w:tcPr>
            <w:tcW w:w="2160" w:type="dxa"/>
            <w:vMerge w:val="restart"/>
            <w:vAlign w:val="center"/>
          </w:tcPr>
          <w:p w14:paraId="22A8A80C" w14:textId="77777777" w:rsidR="00770E75" w:rsidRDefault="00770E75">
            <w:pPr>
              <w:jc w:val="center"/>
            </w:pPr>
            <w:r>
              <w:rPr>
                <w:rFonts w:hint="eastAsia"/>
              </w:rPr>
              <w:t>入金・決済口座</w:t>
            </w:r>
          </w:p>
        </w:tc>
        <w:tc>
          <w:tcPr>
            <w:tcW w:w="3292" w:type="dxa"/>
          </w:tcPr>
          <w:p w14:paraId="3B439639" w14:textId="77777777" w:rsidR="00770E75" w:rsidRDefault="00770E75">
            <w:pPr>
              <w:jc w:val="center"/>
            </w:pPr>
            <w:r>
              <w:rPr>
                <w:rFonts w:hint="eastAsia"/>
              </w:rPr>
              <w:t>科　　　目</w:t>
            </w:r>
          </w:p>
        </w:tc>
        <w:tc>
          <w:tcPr>
            <w:tcW w:w="4209" w:type="dxa"/>
            <w:gridSpan w:val="8"/>
          </w:tcPr>
          <w:p w14:paraId="2AE6D596" w14:textId="77777777" w:rsidR="00770E75" w:rsidRDefault="00770E75">
            <w:pPr>
              <w:jc w:val="center"/>
            </w:pPr>
            <w:r>
              <w:rPr>
                <w:rFonts w:hint="eastAsia"/>
              </w:rPr>
              <w:t>口　座　番　号</w:t>
            </w:r>
          </w:p>
        </w:tc>
      </w:tr>
      <w:tr w:rsidR="00485BD6" w14:paraId="4F7A6419" w14:textId="77777777">
        <w:trPr>
          <w:cantSplit/>
          <w:trHeight w:val="539"/>
        </w:trPr>
        <w:tc>
          <w:tcPr>
            <w:tcW w:w="2160" w:type="dxa"/>
            <w:vMerge/>
          </w:tcPr>
          <w:p w14:paraId="373C39B6" w14:textId="77777777" w:rsidR="00485BD6" w:rsidRDefault="00485BD6"/>
        </w:tc>
        <w:tc>
          <w:tcPr>
            <w:tcW w:w="3292" w:type="dxa"/>
            <w:vAlign w:val="center"/>
          </w:tcPr>
          <w:p w14:paraId="1C7ED542" w14:textId="77777777" w:rsidR="00485BD6" w:rsidRDefault="00485BD6" w:rsidP="00485BD6">
            <w:r>
              <w:rPr>
                <w:rFonts w:hint="eastAsia"/>
              </w:rPr>
              <w:t>１．普通預金　　２．当座預金</w:t>
            </w:r>
          </w:p>
        </w:tc>
        <w:tc>
          <w:tcPr>
            <w:tcW w:w="2104" w:type="dxa"/>
          </w:tcPr>
          <w:p w14:paraId="48C80C29" w14:textId="77777777" w:rsidR="00485BD6" w:rsidRDefault="00485BD6"/>
        </w:tc>
        <w:tc>
          <w:tcPr>
            <w:tcW w:w="300" w:type="dxa"/>
          </w:tcPr>
          <w:p w14:paraId="3D8749CD" w14:textId="77777777" w:rsidR="00485BD6" w:rsidRDefault="00485BD6"/>
        </w:tc>
        <w:tc>
          <w:tcPr>
            <w:tcW w:w="301" w:type="dxa"/>
          </w:tcPr>
          <w:p w14:paraId="0A270D33" w14:textId="77777777" w:rsidR="00485BD6" w:rsidRDefault="00485BD6"/>
        </w:tc>
        <w:tc>
          <w:tcPr>
            <w:tcW w:w="301" w:type="dxa"/>
          </w:tcPr>
          <w:p w14:paraId="17321B32" w14:textId="77777777" w:rsidR="00485BD6" w:rsidRDefault="00485BD6"/>
        </w:tc>
        <w:tc>
          <w:tcPr>
            <w:tcW w:w="300" w:type="dxa"/>
          </w:tcPr>
          <w:p w14:paraId="784A1372" w14:textId="77777777" w:rsidR="00485BD6" w:rsidRDefault="00485BD6"/>
        </w:tc>
        <w:tc>
          <w:tcPr>
            <w:tcW w:w="301" w:type="dxa"/>
          </w:tcPr>
          <w:p w14:paraId="4CD8E4CA" w14:textId="77777777" w:rsidR="00485BD6" w:rsidRDefault="00485BD6"/>
        </w:tc>
        <w:tc>
          <w:tcPr>
            <w:tcW w:w="301" w:type="dxa"/>
          </w:tcPr>
          <w:p w14:paraId="37CDF446" w14:textId="77777777" w:rsidR="00485BD6" w:rsidRDefault="00485BD6"/>
        </w:tc>
        <w:tc>
          <w:tcPr>
            <w:tcW w:w="301" w:type="dxa"/>
          </w:tcPr>
          <w:p w14:paraId="7320E191" w14:textId="77777777" w:rsidR="00485BD6" w:rsidRDefault="00485BD6"/>
        </w:tc>
      </w:tr>
    </w:tbl>
    <w:p w14:paraId="255EE6A1" w14:textId="1DE8BEEE" w:rsidR="00770E75" w:rsidRDefault="002939E6">
      <w:r>
        <w:rPr>
          <w:rFonts w:hint="eastAsia"/>
        </w:rPr>
        <w:t>（注）</w:t>
      </w:r>
      <w:r w:rsidR="0093015A">
        <w:rPr>
          <w:rFonts w:hint="eastAsia"/>
        </w:rPr>
        <w:t>下線部の箇所に適切な日付・文言のご記載をお願いいたします。</w:t>
      </w:r>
    </w:p>
    <w:p w14:paraId="63D33AA3" w14:textId="77777777" w:rsidR="002939E6" w:rsidRDefault="002939E6"/>
    <w:p w14:paraId="44C27645" w14:textId="77777777" w:rsidR="00770E75" w:rsidRDefault="00770E75">
      <w:r>
        <w:rPr>
          <w:rFonts w:hint="eastAsia"/>
        </w:rPr>
        <w:t>第１条（取引方法）</w:t>
      </w:r>
    </w:p>
    <w:p w14:paraId="7C778551" w14:textId="77B7B6F1" w:rsidR="000551D2" w:rsidRDefault="000551D2" w:rsidP="000551D2">
      <w:pPr>
        <w:ind w:leftChars="100" w:left="420" w:hangingChars="100" w:hanging="210"/>
      </w:pPr>
      <w:r>
        <w:rPr>
          <w:rFonts w:hint="eastAsia"/>
        </w:rPr>
        <w:t>１．</w:t>
      </w:r>
      <w:r w:rsidR="00770E75">
        <w:rPr>
          <w:rFonts w:hint="eastAsia"/>
        </w:rPr>
        <w:t>この契約による取引は当座貸越取引のみとし、小切手・手形の振出あるいは引受け、公共料金等の自動支払は行いません。</w:t>
      </w:r>
    </w:p>
    <w:p w14:paraId="7B99EB2C" w14:textId="6ABC97CA" w:rsidR="00770E75" w:rsidRDefault="000551D2" w:rsidP="000551D2">
      <w:pPr>
        <w:ind w:leftChars="100" w:left="420" w:hangingChars="100" w:hanging="210"/>
      </w:pPr>
      <w:r>
        <w:rPr>
          <w:rFonts w:hint="eastAsia"/>
        </w:rPr>
        <w:t>２．</w:t>
      </w:r>
      <w:r w:rsidR="00770E75">
        <w:rPr>
          <w:rFonts w:hint="eastAsia"/>
        </w:rPr>
        <w:t>借主は貴</w:t>
      </w:r>
      <w:r w:rsidR="00057436">
        <w:rPr>
          <w:rFonts w:hint="eastAsia"/>
        </w:rPr>
        <w:t>融資機関</w:t>
      </w:r>
      <w:r w:rsidR="00770E75">
        <w:rPr>
          <w:rFonts w:hint="eastAsia"/>
        </w:rPr>
        <w:t>所定の借入請求書を貴</w:t>
      </w:r>
      <w:r w:rsidR="002167BE">
        <w:rPr>
          <w:rFonts w:hint="eastAsia"/>
        </w:rPr>
        <w:t>融資機関</w:t>
      </w:r>
      <w:r w:rsidR="00770E75">
        <w:rPr>
          <w:rFonts w:hint="eastAsia"/>
        </w:rPr>
        <w:t>に提出し、貴</w:t>
      </w:r>
      <w:r w:rsidR="002167BE">
        <w:rPr>
          <w:rFonts w:hint="eastAsia"/>
        </w:rPr>
        <w:t>融資機関</w:t>
      </w:r>
      <w:r w:rsidR="00770E75">
        <w:rPr>
          <w:rFonts w:hint="eastAsia"/>
        </w:rPr>
        <w:t>が請求書記載の金額を表記（入金・決済口座）欄に記載した借主名義の預金口座に入金する方法により当座貸越を受けるものとします。</w:t>
      </w:r>
    </w:p>
    <w:p w14:paraId="5AE0045F" w14:textId="77777777" w:rsidR="00770E75" w:rsidRDefault="00770E75"/>
    <w:p w14:paraId="5F14A76C" w14:textId="77777777" w:rsidR="00770E75" w:rsidRDefault="00770E75">
      <w:r>
        <w:rPr>
          <w:rFonts w:hint="eastAsia"/>
        </w:rPr>
        <w:t>第２条（貸越極度額）</w:t>
      </w:r>
    </w:p>
    <w:p w14:paraId="38EE679B" w14:textId="2A2C6768" w:rsidR="00314C22" w:rsidRDefault="00314C22" w:rsidP="00314C22">
      <w:pPr>
        <w:ind w:firstLineChars="100" w:firstLine="210"/>
      </w:pPr>
      <w:r>
        <w:rPr>
          <w:rFonts w:hint="eastAsia"/>
        </w:rPr>
        <w:t>１．</w:t>
      </w:r>
      <w:r w:rsidR="00770E75">
        <w:rPr>
          <w:rFonts w:hint="eastAsia"/>
        </w:rPr>
        <w:t>貸越極度額は表記のとおりとします。</w:t>
      </w:r>
    </w:p>
    <w:p w14:paraId="7D81CE07" w14:textId="72DA14A7" w:rsidR="00770E75" w:rsidRDefault="00314C22" w:rsidP="00314C22">
      <w:pPr>
        <w:ind w:leftChars="100" w:left="420" w:hangingChars="100" w:hanging="210"/>
      </w:pPr>
      <w:r>
        <w:rPr>
          <w:rFonts w:hint="eastAsia"/>
        </w:rPr>
        <w:t>２．</w:t>
      </w:r>
      <w:r w:rsidR="00770E75">
        <w:rPr>
          <w:rFonts w:hint="eastAsia"/>
        </w:rPr>
        <w:t>貴</w:t>
      </w:r>
      <w:r w:rsidR="005977C1">
        <w:rPr>
          <w:rFonts w:hint="eastAsia"/>
        </w:rPr>
        <w:t>融資機関</w:t>
      </w:r>
      <w:r w:rsidR="00770E75">
        <w:rPr>
          <w:rFonts w:hint="eastAsia"/>
        </w:rPr>
        <w:t>は金融情勢の変化・債権の保全・その他相当の事由があるときは、いつでも表記の貸越極度額を減額することができます。</w:t>
      </w:r>
    </w:p>
    <w:p w14:paraId="77C9E357" w14:textId="74558850" w:rsidR="00770E75" w:rsidRDefault="00314C22" w:rsidP="00314C22">
      <w:pPr>
        <w:ind w:firstLineChars="100" w:firstLine="210"/>
      </w:pPr>
      <w:r>
        <w:rPr>
          <w:rFonts w:hint="eastAsia"/>
        </w:rPr>
        <w:t>３．</w:t>
      </w:r>
      <w:r w:rsidR="00770E75">
        <w:rPr>
          <w:rFonts w:hint="eastAsia"/>
        </w:rPr>
        <w:t>極度額を減額された場合は、直ちに減額後の極度額をこえる貸越金を支払います。</w:t>
      </w:r>
    </w:p>
    <w:p w14:paraId="17238A1A" w14:textId="77777777" w:rsidR="00770E75" w:rsidRDefault="00770E75"/>
    <w:p w14:paraId="4975C6E9" w14:textId="77777777" w:rsidR="00770E75" w:rsidRDefault="00770E75">
      <w:r>
        <w:rPr>
          <w:rFonts w:hint="eastAsia"/>
        </w:rPr>
        <w:t>第３条（期限の更新・解約・中止等）</w:t>
      </w:r>
    </w:p>
    <w:p w14:paraId="465CACB7" w14:textId="2A5A1B66" w:rsidR="00770E75" w:rsidRDefault="00770E75">
      <w:pPr>
        <w:ind w:left="420" w:hangingChars="200" w:hanging="420"/>
      </w:pPr>
      <w:r>
        <w:rPr>
          <w:rFonts w:hint="eastAsia"/>
        </w:rPr>
        <w:t xml:space="preserve">　１．表記の契約期限到来前に借主または貴</w:t>
      </w:r>
      <w:r w:rsidR="00057436">
        <w:rPr>
          <w:rFonts w:hint="eastAsia"/>
        </w:rPr>
        <w:t>融資機関</w:t>
      </w:r>
      <w:r>
        <w:rPr>
          <w:rFonts w:hint="eastAsia"/>
        </w:rPr>
        <w:t>からこの契約の解約の申出がない場合は、さらに１ヵ年この契約を延長するものとし、その後も同様とします。</w:t>
      </w:r>
    </w:p>
    <w:p w14:paraId="6C5ABAAD" w14:textId="77777777" w:rsidR="00770E75" w:rsidRDefault="00770E75">
      <w:pPr>
        <w:ind w:left="420" w:hangingChars="200" w:hanging="420"/>
      </w:pPr>
      <w:r>
        <w:rPr>
          <w:rFonts w:hint="eastAsia"/>
        </w:rPr>
        <w:t xml:space="preserve">　　　ただし、信用基金から期限の延長を承認した旨の保証契約変更書等が交付されない場合は、契約期限をもってこの契約を解約するものとします。</w:t>
      </w:r>
    </w:p>
    <w:p w14:paraId="6FB862A6" w14:textId="71AB6F05" w:rsidR="00E872D9" w:rsidRDefault="00770E75">
      <w:pPr>
        <w:ind w:left="420" w:hangingChars="200" w:hanging="420"/>
      </w:pPr>
      <w:r>
        <w:rPr>
          <w:rFonts w:hint="eastAsia"/>
        </w:rPr>
        <w:t xml:space="preserve">　２．借主が別に差入れた</w:t>
      </w:r>
      <w:r w:rsidRPr="00B55E9E">
        <w:rPr>
          <w:rFonts w:hint="eastAsia"/>
          <w:u w:val="single"/>
        </w:rPr>
        <w:t xml:space="preserve">　　　</w:t>
      </w:r>
      <w:r>
        <w:rPr>
          <w:rFonts w:hint="eastAsia"/>
        </w:rPr>
        <w:t>取引約定書により期限の利益を失った場合の他表記の契約期限到来前であっても、金融情勢の変化・債権の保全・借主の信用状況の悪化・その他相当の事由があるときは、貴</w:t>
      </w:r>
      <w:r w:rsidR="00314C22">
        <w:rPr>
          <w:rFonts w:hint="eastAsia"/>
        </w:rPr>
        <w:t>融資機関</w:t>
      </w:r>
      <w:r>
        <w:rPr>
          <w:rFonts w:hint="eastAsia"/>
        </w:rPr>
        <w:t>はいつでもこの契約を解除し、または、この契約に基づく貸越を行わないことができます。</w:t>
      </w:r>
    </w:p>
    <w:p w14:paraId="0FAD786A" w14:textId="77777777" w:rsidR="009C1933" w:rsidRDefault="00E872D9" w:rsidP="004C0108">
      <w:pPr>
        <w:ind w:leftChars="100" w:left="420" w:rightChars="300" w:right="630" w:hangingChars="100" w:hanging="210"/>
      </w:pPr>
      <w:r>
        <w:br w:type="page"/>
      </w:r>
      <w:r w:rsidR="003932D9">
        <w:rPr>
          <w:rFonts w:hint="eastAsia"/>
        </w:rPr>
        <w:lastRenderedPageBreak/>
        <w:t>３．この契約が、期限</w:t>
      </w:r>
      <w:r w:rsidR="009C1933">
        <w:rPr>
          <w:rFonts w:hint="eastAsia"/>
        </w:rPr>
        <w:t>到来もしくは解約その他の事由により終了した場合は、第４条または第６条の定めにかかわらずただちに貸越金および利息の全額を支払います。</w:t>
      </w:r>
    </w:p>
    <w:p w14:paraId="0CF12299" w14:textId="77777777" w:rsidR="009C1933" w:rsidRDefault="009C1933">
      <w:pPr>
        <w:ind w:left="420" w:hangingChars="200" w:hanging="420"/>
      </w:pPr>
    </w:p>
    <w:p w14:paraId="19C901E1" w14:textId="77777777" w:rsidR="009C1933" w:rsidRDefault="009C1933">
      <w:pPr>
        <w:ind w:left="420" w:hangingChars="200" w:hanging="420"/>
      </w:pPr>
      <w:r>
        <w:rPr>
          <w:rFonts w:hint="eastAsia"/>
        </w:rPr>
        <w:t>第４条（約定返済）</w:t>
      </w:r>
    </w:p>
    <w:p w14:paraId="4F59D45A" w14:textId="77777777" w:rsidR="009C1933" w:rsidRDefault="009C1933" w:rsidP="00FF093E">
      <w:pPr>
        <w:ind w:leftChars="200" w:left="420" w:rightChars="300" w:right="630" w:firstLineChars="100" w:firstLine="210"/>
      </w:pPr>
      <w:r>
        <w:rPr>
          <w:rFonts w:hint="eastAsia"/>
        </w:rPr>
        <w:t>表記の約定返済方式による貸越金の返済は、貸越を受けた後最初に到来する表記の返済日（以下「約定返済日」という。）から開始し取引終了日に残額を一括返済します。</w:t>
      </w:r>
    </w:p>
    <w:p w14:paraId="443462B4" w14:textId="77777777" w:rsidR="009C1933" w:rsidRDefault="009C1933">
      <w:pPr>
        <w:ind w:left="420" w:hangingChars="200" w:hanging="420"/>
      </w:pPr>
    </w:p>
    <w:p w14:paraId="28BB5D59" w14:textId="77777777" w:rsidR="009C1933" w:rsidRDefault="009C1933" w:rsidP="009C1933">
      <w:pPr>
        <w:ind w:left="420" w:hangingChars="200" w:hanging="420"/>
      </w:pPr>
      <w:r>
        <w:rPr>
          <w:rFonts w:hint="eastAsia"/>
        </w:rPr>
        <w:t>第５条（臨時返済）</w:t>
      </w:r>
    </w:p>
    <w:p w14:paraId="36F8DD86" w14:textId="77777777" w:rsidR="009C1933" w:rsidRDefault="00B45B65" w:rsidP="00FF093E">
      <w:pPr>
        <w:ind w:leftChars="200" w:left="420" w:rightChars="300" w:right="630" w:firstLineChars="100" w:firstLine="210"/>
      </w:pPr>
      <w:r>
        <w:rPr>
          <w:rFonts w:hint="eastAsia"/>
        </w:rPr>
        <w:t>前条による返済に加え、借主は随時に任意の金額を返済すること</w:t>
      </w:r>
      <w:r w:rsidR="009C1933">
        <w:rPr>
          <w:rFonts w:hint="eastAsia"/>
        </w:rPr>
        <w:t>ができるものとします。（ただし、返済額の単位は</w:t>
      </w:r>
      <w:r w:rsidR="009C1933" w:rsidRPr="00B55E9E">
        <w:rPr>
          <w:rFonts w:hint="eastAsia"/>
          <w:u w:val="single"/>
        </w:rPr>
        <w:t xml:space="preserve">　　　</w:t>
      </w:r>
      <w:r w:rsidR="009C1933">
        <w:rPr>
          <w:rFonts w:hint="eastAsia"/>
        </w:rPr>
        <w:t>万円以上</w:t>
      </w:r>
      <w:r w:rsidR="009C1933" w:rsidRPr="00B55E9E">
        <w:rPr>
          <w:rFonts w:hint="eastAsia"/>
          <w:u w:val="single"/>
        </w:rPr>
        <w:t xml:space="preserve">　　　</w:t>
      </w:r>
      <w:r w:rsidR="009C1933">
        <w:rPr>
          <w:rFonts w:hint="eastAsia"/>
        </w:rPr>
        <w:t>万円単位とします。）</w:t>
      </w:r>
    </w:p>
    <w:p w14:paraId="04572E62" w14:textId="77777777" w:rsidR="009C1933" w:rsidRDefault="009C1933" w:rsidP="009C1933">
      <w:pPr>
        <w:ind w:left="420" w:hangingChars="200" w:hanging="420"/>
      </w:pPr>
    </w:p>
    <w:p w14:paraId="1F9B0AC5" w14:textId="77777777" w:rsidR="009C1933" w:rsidRDefault="009C1933" w:rsidP="009C1933">
      <w:pPr>
        <w:ind w:left="420" w:hangingChars="200" w:hanging="420"/>
      </w:pPr>
      <w:r>
        <w:rPr>
          <w:rFonts w:hint="eastAsia"/>
        </w:rPr>
        <w:t>第６条（随時返済）</w:t>
      </w:r>
    </w:p>
    <w:p w14:paraId="19F8DEA4" w14:textId="77777777" w:rsidR="009C1933" w:rsidRDefault="009C1933" w:rsidP="00FF093E">
      <w:pPr>
        <w:ind w:leftChars="200" w:left="420" w:rightChars="300" w:right="630" w:firstLineChars="100" w:firstLine="210"/>
      </w:pPr>
      <w:r>
        <w:rPr>
          <w:rFonts w:hint="eastAsia"/>
        </w:rPr>
        <w:t>表記の随時返済方</w:t>
      </w:r>
      <w:r w:rsidR="00FF093E">
        <w:rPr>
          <w:rFonts w:hint="eastAsia"/>
        </w:rPr>
        <w:t>式による貸越金の返済は、随時に任意の金額を返済するものとし、残額</w:t>
      </w:r>
      <w:r>
        <w:rPr>
          <w:rFonts w:hint="eastAsia"/>
        </w:rPr>
        <w:t>を最終返済期限に一括返済します。</w:t>
      </w:r>
    </w:p>
    <w:p w14:paraId="7B820075" w14:textId="77777777" w:rsidR="009C1933" w:rsidRDefault="009C1933" w:rsidP="00FF093E">
      <w:pPr>
        <w:ind w:leftChars="200" w:left="420" w:rightChars="300" w:right="630" w:firstLineChars="100" w:firstLine="210"/>
      </w:pPr>
      <w:r>
        <w:rPr>
          <w:rFonts w:hint="eastAsia"/>
        </w:rPr>
        <w:t>ただし、返済</w:t>
      </w:r>
      <w:r w:rsidR="00B45B65">
        <w:rPr>
          <w:rFonts w:hint="eastAsia"/>
        </w:rPr>
        <w:t>額</w:t>
      </w:r>
      <w:r>
        <w:rPr>
          <w:rFonts w:hint="eastAsia"/>
        </w:rPr>
        <w:t>の単位は</w:t>
      </w:r>
      <w:r w:rsidRPr="00B55E9E">
        <w:rPr>
          <w:rFonts w:hint="eastAsia"/>
          <w:u w:val="single"/>
        </w:rPr>
        <w:t xml:space="preserve">　　</w:t>
      </w:r>
      <w:r w:rsidR="00B45B65" w:rsidRPr="00B55E9E">
        <w:rPr>
          <w:rFonts w:hint="eastAsia"/>
          <w:u w:val="single"/>
        </w:rPr>
        <w:t xml:space="preserve">　</w:t>
      </w:r>
      <w:r>
        <w:rPr>
          <w:rFonts w:hint="eastAsia"/>
        </w:rPr>
        <w:t>万円以上</w:t>
      </w:r>
      <w:r w:rsidRPr="00B55E9E">
        <w:rPr>
          <w:rFonts w:hint="eastAsia"/>
          <w:u w:val="single"/>
        </w:rPr>
        <w:t xml:space="preserve">　　</w:t>
      </w:r>
      <w:r w:rsidR="00B45B65" w:rsidRPr="00B55E9E">
        <w:rPr>
          <w:rFonts w:hint="eastAsia"/>
          <w:u w:val="single"/>
        </w:rPr>
        <w:t xml:space="preserve">　</w:t>
      </w:r>
      <w:r>
        <w:rPr>
          <w:rFonts w:hint="eastAsia"/>
        </w:rPr>
        <w:t>万円単位とします。</w:t>
      </w:r>
    </w:p>
    <w:p w14:paraId="45588243" w14:textId="77777777" w:rsidR="009C1933" w:rsidRDefault="009C1933" w:rsidP="009C1933">
      <w:pPr>
        <w:ind w:left="420" w:hangingChars="200" w:hanging="420"/>
      </w:pPr>
    </w:p>
    <w:p w14:paraId="6F8A249F" w14:textId="77777777" w:rsidR="009C1933" w:rsidRDefault="009C1933" w:rsidP="009C1933">
      <w:pPr>
        <w:ind w:left="420" w:hangingChars="200" w:hanging="420"/>
      </w:pPr>
      <w:r>
        <w:rPr>
          <w:rFonts w:hint="eastAsia"/>
        </w:rPr>
        <w:t>第７条（損害金）</w:t>
      </w:r>
    </w:p>
    <w:p w14:paraId="21ABD143" w14:textId="2F2C28AB" w:rsidR="009C1933" w:rsidRDefault="00B45B65" w:rsidP="00FF093E">
      <w:pPr>
        <w:ind w:leftChars="200" w:left="420" w:rightChars="300" w:right="630" w:firstLineChars="100" w:firstLine="210"/>
      </w:pPr>
      <w:r>
        <w:rPr>
          <w:rFonts w:hint="eastAsia"/>
        </w:rPr>
        <w:t>貴</w:t>
      </w:r>
      <w:r w:rsidR="00314C22">
        <w:rPr>
          <w:rFonts w:hint="eastAsia"/>
        </w:rPr>
        <w:t>融資機関</w:t>
      </w:r>
      <w:r w:rsidR="009C1933">
        <w:rPr>
          <w:rFonts w:hint="eastAsia"/>
        </w:rPr>
        <w:t>に対するこの契約に基づく債務の履行が遅延した場合には、支払うべき金額に対して年</w:t>
      </w:r>
      <w:r w:rsidR="009C1933" w:rsidRPr="00B55E9E">
        <w:rPr>
          <w:rFonts w:hint="eastAsia"/>
          <w:u w:val="single"/>
        </w:rPr>
        <w:t xml:space="preserve">　　</w:t>
      </w:r>
      <w:r w:rsidRPr="00B55E9E">
        <w:rPr>
          <w:rFonts w:hint="eastAsia"/>
          <w:u w:val="single"/>
        </w:rPr>
        <w:t xml:space="preserve">　</w:t>
      </w:r>
      <w:r w:rsidR="009C1933">
        <w:rPr>
          <w:rFonts w:hint="eastAsia"/>
        </w:rPr>
        <w:t>％の割合による遅延損害金を支払います。</w:t>
      </w:r>
    </w:p>
    <w:p w14:paraId="5787C796" w14:textId="77777777" w:rsidR="009C1933" w:rsidRDefault="009C1933" w:rsidP="00FF093E">
      <w:pPr>
        <w:ind w:leftChars="200" w:left="420" w:rightChars="300" w:right="630" w:firstLineChars="100" w:firstLine="210"/>
      </w:pPr>
      <w:r>
        <w:rPr>
          <w:rFonts w:hint="eastAsia"/>
        </w:rPr>
        <w:t>この場合の計算方法は年３６５日の日割り計算とします。</w:t>
      </w:r>
    </w:p>
    <w:p w14:paraId="0F00B3F1" w14:textId="77777777" w:rsidR="009C1933" w:rsidRDefault="009C1933" w:rsidP="009C1933">
      <w:pPr>
        <w:ind w:left="420" w:hangingChars="200" w:hanging="420"/>
      </w:pPr>
    </w:p>
    <w:p w14:paraId="2903CDFD" w14:textId="77777777" w:rsidR="009C1933" w:rsidRDefault="009C1933" w:rsidP="009C1933">
      <w:pPr>
        <w:ind w:left="420" w:hangingChars="200" w:hanging="420"/>
      </w:pPr>
      <w:r>
        <w:rPr>
          <w:rFonts w:hint="eastAsia"/>
        </w:rPr>
        <w:t>第８条（返済金及び支払利息の引き落とし）</w:t>
      </w:r>
    </w:p>
    <w:p w14:paraId="1202278C" w14:textId="2D3269B0" w:rsidR="009C1933" w:rsidRDefault="009C1933" w:rsidP="00FF093E">
      <w:pPr>
        <w:ind w:leftChars="100" w:left="420" w:rightChars="300" w:right="630" w:hangingChars="100" w:hanging="210"/>
      </w:pPr>
      <w:r>
        <w:rPr>
          <w:rFonts w:hint="eastAsia"/>
        </w:rPr>
        <w:t>１．この</w:t>
      </w:r>
      <w:r w:rsidR="001912A4">
        <w:rPr>
          <w:rFonts w:hint="eastAsia"/>
        </w:rPr>
        <w:t>契約に基づく貸越金の約定返済日（または利息支払日）における返済および利息の支払いは、小切手の振出、または普通預金通帳および普通預金払戻請求書の提出をしませんが、貴</w:t>
      </w:r>
      <w:r w:rsidR="00314C22">
        <w:rPr>
          <w:rFonts w:hint="eastAsia"/>
        </w:rPr>
        <w:t>融資機関</w:t>
      </w:r>
      <w:r w:rsidR="001912A4">
        <w:rPr>
          <w:rFonts w:hint="eastAsia"/>
        </w:rPr>
        <w:t>は約定返済日（または利息支払日）に</w:t>
      </w:r>
      <w:r w:rsidR="00B45B65">
        <w:rPr>
          <w:rFonts w:hint="eastAsia"/>
        </w:rPr>
        <w:t>、</w:t>
      </w:r>
      <w:r w:rsidR="001912A4">
        <w:rPr>
          <w:rFonts w:hint="eastAsia"/>
        </w:rPr>
        <w:t>その月の返済金および支払い利息相当額を表記預金口座から引き落としのうえ充当するものとします。</w:t>
      </w:r>
    </w:p>
    <w:p w14:paraId="77B3E805" w14:textId="77777777" w:rsidR="001912A4" w:rsidRDefault="00B45B65" w:rsidP="00FF093E">
      <w:pPr>
        <w:ind w:leftChars="200" w:left="420" w:rightChars="300" w:right="630" w:firstLineChars="100" w:firstLine="210"/>
      </w:pPr>
      <w:r>
        <w:rPr>
          <w:rFonts w:hint="eastAsia"/>
        </w:rPr>
        <w:t>この場合、預金残高がその月の返済金および支払</w:t>
      </w:r>
      <w:r w:rsidR="001912A4">
        <w:rPr>
          <w:rFonts w:hint="eastAsia"/>
        </w:rPr>
        <w:t>利息相当額に満たないときは、その金額について返済および支払いがないものとされても異議有りません。</w:t>
      </w:r>
    </w:p>
    <w:p w14:paraId="4BD8F091" w14:textId="73AF850F" w:rsidR="001912A4" w:rsidRDefault="001912A4" w:rsidP="00FF093E">
      <w:pPr>
        <w:ind w:leftChars="100" w:left="420" w:rightChars="300" w:right="630" w:hangingChars="100" w:hanging="210"/>
      </w:pPr>
      <w:r>
        <w:rPr>
          <w:rFonts w:hint="eastAsia"/>
        </w:rPr>
        <w:t>２．約定返済日に返済が履行できず後日返済する場合は、その返済金と前条に規定する遅延損害金相当額について、貴</w:t>
      </w:r>
      <w:r w:rsidR="00314C22">
        <w:rPr>
          <w:rFonts w:hint="eastAsia"/>
        </w:rPr>
        <w:t>融資機関</w:t>
      </w:r>
      <w:r>
        <w:rPr>
          <w:rFonts w:hint="eastAsia"/>
        </w:rPr>
        <w:t>は前項に準じて表記</w:t>
      </w:r>
      <w:r w:rsidR="00B45B65">
        <w:rPr>
          <w:rFonts w:hint="eastAsia"/>
        </w:rPr>
        <w:t>預金</w:t>
      </w:r>
      <w:r>
        <w:rPr>
          <w:rFonts w:hint="eastAsia"/>
        </w:rPr>
        <w:t>口座から引き落としのうえ充当するものとします。</w:t>
      </w:r>
    </w:p>
    <w:p w14:paraId="5C91C21E" w14:textId="77777777" w:rsidR="001912A4" w:rsidRDefault="001912A4" w:rsidP="009C1933">
      <w:pPr>
        <w:ind w:left="420" w:hangingChars="200" w:hanging="420"/>
      </w:pPr>
    </w:p>
    <w:p w14:paraId="5ED0D1C3" w14:textId="77777777" w:rsidR="001912A4" w:rsidRDefault="001912A4" w:rsidP="009C1933">
      <w:pPr>
        <w:ind w:left="420" w:hangingChars="200" w:hanging="420"/>
      </w:pPr>
      <w:r>
        <w:rPr>
          <w:rFonts w:hint="eastAsia"/>
        </w:rPr>
        <w:t>第９条（信用基金の保証料の引き落とし）</w:t>
      </w:r>
    </w:p>
    <w:p w14:paraId="0C0C1004" w14:textId="20962650" w:rsidR="001912A4" w:rsidRDefault="001912A4" w:rsidP="00FF093E">
      <w:pPr>
        <w:ind w:leftChars="200" w:left="420" w:rightChars="300" w:right="630" w:firstLineChars="100" w:firstLine="210"/>
      </w:pPr>
      <w:r>
        <w:rPr>
          <w:rFonts w:hint="eastAsia"/>
        </w:rPr>
        <w:t>借主が、この契約に基づく当座貸越取引に伴い信用基金に支払うべき保証料は、小切手の振出、または普通預金通帳および普通預金払戻請求書の提出をしませんが、貴</w:t>
      </w:r>
      <w:r w:rsidR="00314C22">
        <w:rPr>
          <w:rFonts w:hint="eastAsia"/>
        </w:rPr>
        <w:t>融資機関</w:t>
      </w:r>
      <w:r>
        <w:rPr>
          <w:rFonts w:hint="eastAsia"/>
        </w:rPr>
        <w:t>は、表記預金口座から引き落としのうえ充当するものとします。</w:t>
      </w:r>
    </w:p>
    <w:p w14:paraId="45CF2BB1" w14:textId="77777777" w:rsidR="001912A4" w:rsidRDefault="001912A4" w:rsidP="009C1933">
      <w:pPr>
        <w:ind w:left="420" w:hangingChars="200" w:hanging="420"/>
      </w:pPr>
    </w:p>
    <w:p w14:paraId="37CBEEA8" w14:textId="77777777" w:rsidR="001912A4" w:rsidRDefault="001912A4" w:rsidP="009C1933">
      <w:pPr>
        <w:ind w:left="420" w:hangingChars="200" w:hanging="420"/>
      </w:pPr>
      <w:r>
        <w:rPr>
          <w:rFonts w:hint="eastAsia"/>
        </w:rPr>
        <w:t>第</w:t>
      </w:r>
      <w:r>
        <w:rPr>
          <w:rFonts w:hint="eastAsia"/>
        </w:rPr>
        <w:t>10</w:t>
      </w:r>
      <w:r>
        <w:rPr>
          <w:rFonts w:hint="eastAsia"/>
        </w:rPr>
        <w:t>条（貸越利率の変更）</w:t>
      </w:r>
    </w:p>
    <w:p w14:paraId="258F7634" w14:textId="77777777" w:rsidR="001912A4" w:rsidRDefault="001912A4" w:rsidP="00FF093E">
      <w:pPr>
        <w:ind w:leftChars="200" w:left="420" w:rightChars="300" w:right="630" w:firstLineChars="100" w:firstLine="210"/>
      </w:pPr>
      <w:r>
        <w:rPr>
          <w:rFonts w:hint="eastAsia"/>
        </w:rPr>
        <w:t>貸越利率は表記のとおりとします。</w:t>
      </w:r>
    </w:p>
    <w:p w14:paraId="0BB67432" w14:textId="77777777" w:rsidR="001912A4" w:rsidRDefault="001912A4" w:rsidP="00FF093E">
      <w:pPr>
        <w:ind w:leftChars="200" w:left="420" w:rightChars="300" w:right="630" w:firstLineChars="100" w:firstLine="210"/>
      </w:pPr>
      <w:r>
        <w:rPr>
          <w:rFonts w:hint="eastAsia"/>
        </w:rPr>
        <w:t>ただし、金融情勢の変化その他相当の事由がある場合には、一般に行われる程度に変更されることに同意いたします。</w:t>
      </w:r>
    </w:p>
    <w:p w14:paraId="71946AB1" w14:textId="77777777" w:rsidR="001912A4" w:rsidRDefault="001912A4" w:rsidP="009C1933">
      <w:pPr>
        <w:ind w:left="420" w:hangingChars="200" w:hanging="420"/>
      </w:pPr>
      <w:r>
        <w:rPr>
          <w:rFonts w:hint="eastAsia"/>
        </w:rPr>
        <w:t>第</w:t>
      </w:r>
      <w:r>
        <w:rPr>
          <w:rFonts w:hint="eastAsia"/>
        </w:rPr>
        <w:t>11</w:t>
      </w:r>
      <w:r>
        <w:rPr>
          <w:rFonts w:hint="eastAsia"/>
        </w:rPr>
        <w:t>条（期限の利益の喪失）</w:t>
      </w:r>
    </w:p>
    <w:p w14:paraId="65CE01E8" w14:textId="68525EF7" w:rsidR="001912A4" w:rsidRDefault="001912A4" w:rsidP="008C477B">
      <w:pPr>
        <w:ind w:leftChars="200" w:left="630" w:rightChars="300" w:right="630" w:hangingChars="100" w:hanging="210"/>
      </w:pPr>
      <w:r>
        <w:rPr>
          <w:rFonts w:hint="eastAsia"/>
        </w:rPr>
        <w:t>１．借主について次の各号の事由が一つでも生じた場合には、貴</w:t>
      </w:r>
      <w:r w:rsidR="00314C22">
        <w:rPr>
          <w:rFonts w:hint="eastAsia"/>
        </w:rPr>
        <w:t>融資機関</w:t>
      </w:r>
      <w:r>
        <w:rPr>
          <w:rFonts w:hint="eastAsia"/>
        </w:rPr>
        <w:t>から通知催告等がなくても直ちに貸越元利金を支払います。</w:t>
      </w:r>
    </w:p>
    <w:p w14:paraId="2B2C19FE" w14:textId="77777777" w:rsidR="001912A4" w:rsidRDefault="001912A4" w:rsidP="00C91EDC">
      <w:pPr>
        <w:ind w:leftChars="250" w:left="735" w:rightChars="300" w:right="630" w:hangingChars="100" w:hanging="210"/>
      </w:pPr>
      <w:r>
        <w:rPr>
          <w:rFonts w:hint="eastAsia"/>
        </w:rPr>
        <w:t>(1)</w:t>
      </w:r>
      <w:r>
        <w:rPr>
          <w:rFonts w:hint="eastAsia"/>
        </w:rPr>
        <w:t xml:space="preserve">　支払の停止または破産、民事再生手続開始、会社更生手続開始、会社整理</w:t>
      </w:r>
      <w:r w:rsidR="00C91EDC">
        <w:rPr>
          <w:rFonts w:hint="eastAsia"/>
        </w:rPr>
        <w:t>開始</w:t>
      </w:r>
      <w:r>
        <w:rPr>
          <w:rFonts w:hint="eastAsia"/>
        </w:rPr>
        <w:t>もしくは特別清算開始の申立があったとき。</w:t>
      </w:r>
    </w:p>
    <w:p w14:paraId="55EDF0A6" w14:textId="77777777" w:rsidR="001912A4" w:rsidRDefault="001912A4" w:rsidP="00C91EDC">
      <w:pPr>
        <w:ind w:leftChars="250" w:left="735" w:rightChars="300" w:right="630" w:hangingChars="100" w:hanging="210"/>
      </w:pPr>
      <w:r>
        <w:rPr>
          <w:rFonts w:hint="eastAsia"/>
        </w:rPr>
        <w:t>(2)</w:t>
      </w:r>
      <w:r>
        <w:rPr>
          <w:rFonts w:hint="eastAsia"/>
        </w:rPr>
        <w:t xml:space="preserve">　手形交換所の取引停止処分を受けたとき。</w:t>
      </w:r>
    </w:p>
    <w:p w14:paraId="2436062B" w14:textId="30225CC7" w:rsidR="001912A4" w:rsidRDefault="001912A4" w:rsidP="00C91EDC">
      <w:pPr>
        <w:ind w:leftChars="250" w:left="735" w:rightChars="300" w:right="630" w:hangingChars="100" w:hanging="210"/>
      </w:pPr>
      <w:r>
        <w:rPr>
          <w:rFonts w:hint="eastAsia"/>
        </w:rPr>
        <w:t>(3)</w:t>
      </w:r>
      <w:r>
        <w:rPr>
          <w:rFonts w:hint="eastAsia"/>
        </w:rPr>
        <w:t xml:space="preserve">　借主または保証人の預金その他貴</w:t>
      </w:r>
      <w:r w:rsidR="00314C22">
        <w:rPr>
          <w:rFonts w:hint="eastAsia"/>
        </w:rPr>
        <w:t>融資機関</w:t>
      </w:r>
      <w:r w:rsidR="00C91EDC">
        <w:rPr>
          <w:rFonts w:hint="eastAsia"/>
        </w:rPr>
        <w:t>に対する債権について仮差押</w:t>
      </w:r>
      <w:r>
        <w:rPr>
          <w:rFonts w:hint="eastAsia"/>
        </w:rPr>
        <w:t>え、</w:t>
      </w:r>
      <w:r w:rsidR="00C91EDC">
        <w:rPr>
          <w:rFonts w:hint="eastAsia"/>
        </w:rPr>
        <w:t>保全差押さえ、また</w:t>
      </w:r>
      <w:r>
        <w:rPr>
          <w:rFonts w:hint="eastAsia"/>
        </w:rPr>
        <w:t>は差押の命令、通知が発送されたとき。</w:t>
      </w:r>
    </w:p>
    <w:p w14:paraId="47976EBF" w14:textId="4106947F" w:rsidR="001912A4" w:rsidRDefault="001912A4" w:rsidP="00C91EDC">
      <w:pPr>
        <w:ind w:leftChars="250" w:left="735" w:rightChars="300" w:right="630" w:hangingChars="100" w:hanging="210"/>
      </w:pPr>
      <w:r>
        <w:rPr>
          <w:rFonts w:hint="eastAsia"/>
        </w:rPr>
        <w:t>(4)</w:t>
      </w:r>
      <w:r>
        <w:rPr>
          <w:rFonts w:hint="eastAsia"/>
        </w:rPr>
        <w:t xml:space="preserve">　住所変更の届出を怠るなど借主の責めに期すべき事由によって、貴</w:t>
      </w:r>
      <w:r w:rsidR="00314C22">
        <w:rPr>
          <w:rFonts w:hint="eastAsia"/>
        </w:rPr>
        <w:t>融資機関</w:t>
      </w:r>
      <w:r>
        <w:rPr>
          <w:rFonts w:hint="eastAsia"/>
        </w:rPr>
        <w:t>に借主の所在が不明となったとき。</w:t>
      </w:r>
    </w:p>
    <w:p w14:paraId="17806809" w14:textId="508FEA6B" w:rsidR="001912A4" w:rsidRDefault="001912A4" w:rsidP="008C477B">
      <w:pPr>
        <w:ind w:leftChars="200" w:left="630" w:rightChars="300" w:right="630" w:hangingChars="100" w:hanging="210"/>
      </w:pPr>
      <w:r>
        <w:rPr>
          <w:rFonts w:hint="eastAsia"/>
        </w:rPr>
        <w:t>２．次の各場合には、貴</w:t>
      </w:r>
      <w:r w:rsidR="00314C22">
        <w:rPr>
          <w:rFonts w:hint="eastAsia"/>
        </w:rPr>
        <w:t>融資機関</w:t>
      </w:r>
      <w:r w:rsidR="00C91EDC">
        <w:rPr>
          <w:rFonts w:hint="eastAsia"/>
        </w:rPr>
        <w:t>から請求ありしだい直ちに貸越元利金を支払い</w:t>
      </w:r>
      <w:r>
        <w:rPr>
          <w:rFonts w:hint="eastAsia"/>
        </w:rPr>
        <w:t>ます。</w:t>
      </w:r>
    </w:p>
    <w:p w14:paraId="3423E229" w14:textId="77777777" w:rsidR="001912A4" w:rsidRDefault="001912A4" w:rsidP="00C91EDC">
      <w:pPr>
        <w:ind w:leftChars="250" w:left="735" w:rightChars="300" w:right="630" w:hangingChars="100" w:hanging="210"/>
      </w:pPr>
      <w:r>
        <w:rPr>
          <w:rFonts w:hint="eastAsia"/>
        </w:rPr>
        <w:t>(1)</w:t>
      </w:r>
      <w:r>
        <w:rPr>
          <w:rFonts w:hint="eastAsia"/>
        </w:rPr>
        <w:t xml:space="preserve">　借主が債務の一部でも履行を延滞したとき。</w:t>
      </w:r>
    </w:p>
    <w:p w14:paraId="5FA7FDE8" w14:textId="77777777" w:rsidR="001912A4" w:rsidRDefault="001912A4" w:rsidP="00C91EDC">
      <w:pPr>
        <w:ind w:leftChars="250" w:left="735" w:rightChars="300" w:right="630" w:hangingChars="100" w:hanging="210"/>
      </w:pPr>
      <w:r>
        <w:rPr>
          <w:rFonts w:hint="eastAsia"/>
        </w:rPr>
        <w:t>(2)</w:t>
      </w:r>
      <w:r>
        <w:rPr>
          <w:rFonts w:hint="eastAsia"/>
        </w:rPr>
        <w:t xml:space="preserve">　担保の目的物について差押、または競売手続きの開始があったとき。</w:t>
      </w:r>
    </w:p>
    <w:p w14:paraId="4AC4A444" w14:textId="28A5D5E3" w:rsidR="001912A4" w:rsidRDefault="001912A4" w:rsidP="00C91EDC">
      <w:pPr>
        <w:ind w:leftChars="250" w:left="735" w:rightChars="300" w:right="630" w:hangingChars="100" w:hanging="210"/>
      </w:pPr>
      <w:r>
        <w:rPr>
          <w:rFonts w:hint="eastAsia"/>
        </w:rPr>
        <w:t>(3)</w:t>
      </w:r>
      <w:r>
        <w:rPr>
          <w:rFonts w:hint="eastAsia"/>
        </w:rPr>
        <w:t xml:space="preserve">　借主が貴</w:t>
      </w:r>
      <w:r w:rsidR="00314C22">
        <w:rPr>
          <w:rFonts w:hint="eastAsia"/>
        </w:rPr>
        <w:t>融資機関</w:t>
      </w:r>
      <w:r>
        <w:rPr>
          <w:rFonts w:hint="eastAsia"/>
        </w:rPr>
        <w:t>との取引約定に違反したとき。</w:t>
      </w:r>
    </w:p>
    <w:p w14:paraId="74DEAF9F" w14:textId="77777777" w:rsidR="001912A4" w:rsidRDefault="001912A4" w:rsidP="00C91EDC">
      <w:pPr>
        <w:ind w:leftChars="250" w:left="735" w:rightChars="300" w:right="630" w:hangingChars="100" w:hanging="210"/>
      </w:pPr>
      <w:r>
        <w:rPr>
          <w:rFonts w:hint="eastAsia"/>
        </w:rPr>
        <w:t>(4)</w:t>
      </w:r>
      <w:r w:rsidR="00C91EDC">
        <w:rPr>
          <w:rFonts w:hint="eastAsia"/>
        </w:rPr>
        <w:t xml:space="preserve">　保証人が前項または本項の各号の</w:t>
      </w:r>
      <w:r>
        <w:rPr>
          <w:rFonts w:hint="eastAsia"/>
        </w:rPr>
        <w:t>一にでも該当したとき。</w:t>
      </w:r>
    </w:p>
    <w:p w14:paraId="1E046EAF" w14:textId="77777777" w:rsidR="001912A4" w:rsidRDefault="001912A4" w:rsidP="00C91EDC">
      <w:pPr>
        <w:ind w:leftChars="250" w:left="735" w:rightChars="300" w:right="630" w:hangingChars="100" w:hanging="210"/>
      </w:pPr>
      <w:r>
        <w:rPr>
          <w:rFonts w:hint="eastAsia"/>
        </w:rPr>
        <w:t>(5)</w:t>
      </w:r>
      <w:r>
        <w:rPr>
          <w:rFonts w:hint="eastAsia"/>
        </w:rPr>
        <w:t xml:space="preserve">　前各号のほか債権保全を必要とする相当の事由が生じたとき。</w:t>
      </w:r>
    </w:p>
    <w:p w14:paraId="2B16F63C" w14:textId="77777777" w:rsidR="001912A4" w:rsidRDefault="001912A4" w:rsidP="008C477B">
      <w:pPr>
        <w:ind w:leftChars="200" w:left="630" w:rightChars="300" w:right="630" w:hangingChars="100" w:hanging="210"/>
      </w:pPr>
      <w:r>
        <w:rPr>
          <w:rFonts w:hint="eastAsia"/>
        </w:rPr>
        <w:t>３．前二項により、即時貸越元利金を支払わねばならなくなったときは、この契約は解約されたものとします。</w:t>
      </w:r>
    </w:p>
    <w:p w14:paraId="2AF11A4A" w14:textId="77777777" w:rsidR="001912A4" w:rsidRDefault="001912A4" w:rsidP="009C1933">
      <w:pPr>
        <w:ind w:left="420" w:hangingChars="200" w:hanging="420"/>
      </w:pPr>
    </w:p>
    <w:p w14:paraId="7E8A4F16" w14:textId="77777777" w:rsidR="001912A4" w:rsidRDefault="001912A4" w:rsidP="009C1933">
      <w:pPr>
        <w:ind w:left="420" w:hangingChars="200" w:hanging="420"/>
      </w:pPr>
      <w:r>
        <w:rPr>
          <w:rFonts w:hint="eastAsia"/>
        </w:rPr>
        <w:t>第</w:t>
      </w:r>
      <w:r>
        <w:rPr>
          <w:rFonts w:hint="eastAsia"/>
        </w:rPr>
        <w:t>12</w:t>
      </w:r>
      <w:r>
        <w:rPr>
          <w:rFonts w:hint="eastAsia"/>
        </w:rPr>
        <w:t>条（連帯保証人）</w:t>
      </w:r>
    </w:p>
    <w:p w14:paraId="1B0906C4" w14:textId="611DDE99" w:rsidR="001912A4" w:rsidRDefault="00FF093E" w:rsidP="008C477B">
      <w:pPr>
        <w:ind w:leftChars="200" w:left="630" w:rightChars="300" w:right="630" w:hangingChars="100" w:hanging="210"/>
      </w:pPr>
      <w:r>
        <w:rPr>
          <w:rFonts w:hint="eastAsia"/>
        </w:rPr>
        <w:t>１．</w:t>
      </w:r>
      <w:r w:rsidR="001912A4">
        <w:rPr>
          <w:rFonts w:hint="eastAsia"/>
        </w:rPr>
        <w:t>連帯保証人は、借主が貴</w:t>
      </w:r>
      <w:r w:rsidR="00314C22">
        <w:rPr>
          <w:rFonts w:hint="eastAsia"/>
        </w:rPr>
        <w:t>融資機関</w:t>
      </w:r>
      <w:r w:rsidR="001912A4">
        <w:rPr>
          <w:rFonts w:hint="eastAsia"/>
        </w:rPr>
        <w:t>との本契約による当座貸越取引によっ</w:t>
      </w:r>
      <w:r w:rsidR="00C91EDC">
        <w:rPr>
          <w:rFonts w:hint="eastAsia"/>
        </w:rPr>
        <w:t>て負担するいっさいの債務について、借主と連帯して保証債務を負い、</w:t>
      </w:r>
      <w:r w:rsidR="001912A4">
        <w:rPr>
          <w:rFonts w:hint="eastAsia"/>
        </w:rPr>
        <w:t>その履行については、借主が差入れた約定書のほか、この契約に従います。</w:t>
      </w:r>
    </w:p>
    <w:p w14:paraId="445545C6" w14:textId="0BC70D07" w:rsidR="001912A4" w:rsidRDefault="00FF093E" w:rsidP="008C477B">
      <w:pPr>
        <w:ind w:leftChars="200" w:left="630" w:rightChars="300" w:right="630" w:hangingChars="100" w:hanging="210"/>
      </w:pPr>
      <w:r>
        <w:rPr>
          <w:rFonts w:hint="eastAsia"/>
        </w:rPr>
        <w:t>２．</w:t>
      </w:r>
      <w:r w:rsidR="001912A4">
        <w:rPr>
          <w:rFonts w:hint="eastAsia"/>
        </w:rPr>
        <w:t>連帯保証人は、借主の貴</w:t>
      </w:r>
      <w:r w:rsidR="00314C22">
        <w:rPr>
          <w:rFonts w:hint="eastAsia"/>
        </w:rPr>
        <w:t>融資機関</w:t>
      </w:r>
      <w:r w:rsidR="001912A4">
        <w:rPr>
          <w:rFonts w:hint="eastAsia"/>
        </w:rPr>
        <w:t>に対する預金その他の債権をもって相殺はしません。</w:t>
      </w:r>
    </w:p>
    <w:p w14:paraId="16629C17" w14:textId="2F9CF5B9" w:rsidR="001912A4" w:rsidRDefault="00FF093E" w:rsidP="008C477B">
      <w:pPr>
        <w:ind w:leftChars="200" w:left="630" w:rightChars="300" w:right="630" w:hangingChars="100" w:hanging="210"/>
      </w:pPr>
      <w:r>
        <w:rPr>
          <w:rFonts w:hint="eastAsia"/>
        </w:rPr>
        <w:t>３．</w:t>
      </w:r>
      <w:r w:rsidR="001912A4">
        <w:rPr>
          <w:rFonts w:hint="eastAsia"/>
        </w:rPr>
        <w:t>連帯保証人は、貴</w:t>
      </w:r>
      <w:r w:rsidR="00314C22">
        <w:rPr>
          <w:rFonts w:hint="eastAsia"/>
        </w:rPr>
        <w:t>融資機関</w:t>
      </w:r>
      <w:r w:rsidR="001912A4">
        <w:rPr>
          <w:rFonts w:hint="eastAsia"/>
        </w:rPr>
        <w:t>がその都合によって担保もしくは他の保証を変更、解約しても免責を主張しません。</w:t>
      </w:r>
    </w:p>
    <w:p w14:paraId="600AEC0E" w14:textId="30A448E6" w:rsidR="001912A4" w:rsidRDefault="00FF093E" w:rsidP="008C477B">
      <w:pPr>
        <w:ind w:leftChars="200" w:left="630" w:rightChars="300" w:right="630" w:hangingChars="100" w:hanging="210"/>
      </w:pPr>
      <w:r>
        <w:rPr>
          <w:rFonts w:hint="eastAsia"/>
        </w:rPr>
        <w:t>４．</w:t>
      </w:r>
      <w:r w:rsidR="001912A4">
        <w:rPr>
          <w:rFonts w:hint="eastAsia"/>
        </w:rPr>
        <w:t>連帯保証人が保証債務を履行した場合、代位弁済によって貴</w:t>
      </w:r>
      <w:r w:rsidR="00314C22">
        <w:rPr>
          <w:rFonts w:hint="eastAsia"/>
        </w:rPr>
        <w:t>融資機関</w:t>
      </w:r>
      <w:r w:rsidR="001912A4">
        <w:rPr>
          <w:rFonts w:hint="eastAsia"/>
        </w:rPr>
        <w:t>から取得した権利は、借主と貴</w:t>
      </w:r>
      <w:r w:rsidR="00314C22">
        <w:rPr>
          <w:rFonts w:hint="eastAsia"/>
        </w:rPr>
        <w:t>融資機関</w:t>
      </w:r>
      <w:r w:rsidR="001912A4">
        <w:rPr>
          <w:rFonts w:hint="eastAsia"/>
        </w:rPr>
        <w:t>との取引継続中は、貴</w:t>
      </w:r>
      <w:r w:rsidR="00314C22">
        <w:rPr>
          <w:rFonts w:hint="eastAsia"/>
        </w:rPr>
        <w:t>融資機関</w:t>
      </w:r>
      <w:r w:rsidR="001912A4">
        <w:rPr>
          <w:rFonts w:hint="eastAsia"/>
        </w:rPr>
        <w:t>の同意がなければこれを行使しません。</w:t>
      </w:r>
    </w:p>
    <w:p w14:paraId="1E0EBCCA" w14:textId="4C02AC32" w:rsidR="001912A4" w:rsidRDefault="001912A4" w:rsidP="007E6584">
      <w:pPr>
        <w:ind w:leftChars="300" w:left="630" w:rightChars="300" w:right="630" w:firstLineChars="100" w:firstLine="210"/>
      </w:pPr>
      <w:r>
        <w:rPr>
          <w:rFonts w:hint="eastAsia"/>
        </w:rPr>
        <w:t>もし貴</w:t>
      </w:r>
      <w:r w:rsidR="00314C22">
        <w:rPr>
          <w:rFonts w:hint="eastAsia"/>
        </w:rPr>
        <w:t>融資機関</w:t>
      </w:r>
      <w:r>
        <w:rPr>
          <w:rFonts w:hint="eastAsia"/>
        </w:rPr>
        <w:t>の請求があれば、その権利または順位を貴</w:t>
      </w:r>
      <w:r w:rsidR="00314C22">
        <w:rPr>
          <w:rFonts w:hint="eastAsia"/>
        </w:rPr>
        <w:t>融資機関</w:t>
      </w:r>
      <w:r>
        <w:rPr>
          <w:rFonts w:hint="eastAsia"/>
        </w:rPr>
        <w:t>に無償で譲渡します。</w:t>
      </w:r>
    </w:p>
    <w:p w14:paraId="366D53D8" w14:textId="5E51DEBC" w:rsidR="001912A4" w:rsidRDefault="00FF093E" w:rsidP="008C477B">
      <w:pPr>
        <w:ind w:leftChars="200" w:left="630" w:rightChars="300" w:right="630" w:hangingChars="100" w:hanging="210"/>
      </w:pPr>
      <w:r>
        <w:rPr>
          <w:rFonts w:hint="eastAsia"/>
        </w:rPr>
        <w:t>５．</w:t>
      </w:r>
      <w:r w:rsidR="001912A4">
        <w:rPr>
          <w:rFonts w:hint="eastAsia"/>
        </w:rPr>
        <w:t>連帯保証人が借主と貴</w:t>
      </w:r>
      <w:r w:rsidR="00314C22">
        <w:rPr>
          <w:rFonts w:hint="eastAsia"/>
        </w:rPr>
        <w:t>融資機関</w:t>
      </w:r>
      <w:r w:rsidR="001912A4">
        <w:rPr>
          <w:rFonts w:hint="eastAsia"/>
        </w:rPr>
        <w:t>との取引について、ほか</w:t>
      </w:r>
      <w:r w:rsidR="00C91EDC">
        <w:rPr>
          <w:rFonts w:hint="eastAsia"/>
        </w:rPr>
        <w:t>に</w:t>
      </w:r>
      <w:r w:rsidR="001912A4">
        <w:rPr>
          <w:rFonts w:hint="eastAsia"/>
        </w:rPr>
        <w:t>保証している場合には、その保証はこの保証契約によって変更されないものとし、またほかに極度額の定めのある保証をしている場合には、その保証極度額にこの保証の額を加えるものとします。</w:t>
      </w:r>
    </w:p>
    <w:p w14:paraId="1B3663BB" w14:textId="6F515628" w:rsidR="001912A4" w:rsidRDefault="00FF093E" w:rsidP="008C477B">
      <w:pPr>
        <w:ind w:leftChars="200" w:left="630" w:rightChars="300" w:right="630" w:hangingChars="100" w:hanging="210"/>
      </w:pPr>
      <w:r>
        <w:rPr>
          <w:rFonts w:hint="eastAsia"/>
        </w:rPr>
        <w:t>６．</w:t>
      </w:r>
      <w:r w:rsidR="001912A4">
        <w:rPr>
          <w:rFonts w:hint="eastAsia"/>
        </w:rPr>
        <w:t>連帯保証人が将来貴</w:t>
      </w:r>
      <w:r w:rsidR="00314C22">
        <w:rPr>
          <w:rFonts w:hint="eastAsia"/>
        </w:rPr>
        <w:t>融資機関</w:t>
      </w:r>
      <w:r w:rsidR="001912A4">
        <w:rPr>
          <w:rFonts w:hint="eastAsia"/>
        </w:rPr>
        <w:t>に対しほかに保証した場合にも、前号に準じます。</w:t>
      </w:r>
    </w:p>
    <w:p w14:paraId="109CC3BE" w14:textId="77777777" w:rsidR="001912A4" w:rsidRDefault="001912A4" w:rsidP="009C1933">
      <w:pPr>
        <w:ind w:left="420" w:hangingChars="200" w:hanging="420"/>
      </w:pPr>
    </w:p>
    <w:p w14:paraId="690E1C73" w14:textId="77777777" w:rsidR="001912A4" w:rsidRDefault="001912A4" w:rsidP="009C1933">
      <w:pPr>
        <w:ind w:left="420" w:hangingChars="200" w:hanging="420"/>
      </w:pPr>
      <w:r>
        <w:rPr>
          <w:rFonts w:hint="eastAsia"/>
        </w:rPr>
        <w:t>第</w:t>
      </w:r>
      <w:r>
        <w:rPr>
          <w:rFonts w:hint="eastAsia"/>
        </w:rPr>
        <w:t>13</w:t>
      </w:r>
      <w:r>
        <w:rPr>
          <w:rFonts w:hint="eastAsia"/>
        </w:rPr>
        <w:t>条（書類の提出）</w:t>
      </w:r>
    </w:p>
    <w:p w14:paraId="5D664C1B" w14:textId="2B1C60EC" w:rsidR="001912A4" w:rsidRDefault="001912A4" w:rsidP="00FF093E">
      <w:pPr>
        <w:ind w:leftChars="200" w:left="420" w:rightChars="300" w:right="630" w:firstLineChars="100" w:firstLine="210"/>
      </w:pPr>
      <w:r>
        <w:rPr>
          <w:rFonts w:hint="eastAsia"/>
        </w:rPr>
        <w:t>借主は、毎期ごとに、営業報告書、貸借対照表、損益計算書等を貴</w:t>
      </w:r>
      <w:r w:rsidR="007E6584">
        <w:rPr>
          <w:rFonts w:hint="eastAsia"/>
        </w:rPr>
        <w:t>融資機関</w:t>
      </w:r>
      <w:r>
        <w:rPr>
          <w:rFonts w:hint="eastAsia"/>
        </w:rPr>
        <w:t>に遅滞なく提出します。</w:t>
      </w:r>
    </w:p>
    <w:p w14:paraId="388289F7" w14:textId="3C88A777" w:rsidR="001912A4" w:rsidRDefault="001912A4" w:rsidP="00B55E9E">
      <w:pPr>
        <w:ind w:leftChars="180" w:left="378" w:rightChars="300" w:right="630" w:firstLineChars="100" w:firstLine="210"/>
      </w:pPr>
      <w:r>
        <w:rPr>
          <w:rFonts w:hint="eastAsia"/>
        </w:rPr>
        <w:t>またその他事業経営に関し重大な変更を生ずる事項については、その都度あらかじめ貴</w:t>
      </w:r>
      <w:r w:rsidR="007E6584">
        <w:rPr>
          <w:rFonts w:hint="eastAsia"/>
        </w:rPr>
        <w:t>融資機関</w:t>
      </w:r>
      <w:r>
        <w:rPr>
          <w:rFonts w:hint="eastAsia"/>
        </w:rPr>
        <w:t>に通知します。</w:t>
      </w:r>
    </w:p>
    <w:sectPr w:rsidR="001912A4" w:rsidSect="00E872D9">
      <w:pgSz w:w="23814" w:h="16840" w:orient="landscape" w:code="8"/>
      <w:pgMar w:top="1418" w:right="1418" w:bottom="1418" w:left="1418" w:header="851" w:footer="992" w:gutter="0"/>
      <w:cols w:num="2" w:space="1854"/>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5B8FF" w14:textId="77777777" w:rsidR="00F31524" w:rsidRDefault="00F31524" w:rsidP="001052D4">
      <w:r>
        <w:separator/>
      </w:r>
    </w:p>
  </w:endnote>
  <w:endnote w:type="continuationSeparator" w:id="0">
    <w:p w14:paraId="022BE8B9" w14:textId="77777777" w:rsidR="00F31524" w:rsidRDefault="00F31524" w:rsidP="0010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DBDD1" w14:textId="77777777" w:rsidR="00F31524" w:rsidRDefault="00F31524" w:rsidP="001052D4">
      <w:r>
        <w:separator/>
      </w:r>
    </w:p>
  </w:footnote>
  <w:footnote w:type="continuationSeparator" w:id="0">
    <w:p w14:paraId="17B73E4D" w14:textId="77777777" w:rsidR="00F31524" w:rsidRDefault="00F31524" w:rsidP="00105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81212"/>
    <w:multiLevelType w:val="hybridMultilevel"/>
    <w:tmpl w:val="57F02146"/>
    <w:lvl w:ilvl="0" w:tplc="028CF35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5D59577A"/>
    <w:multiLevelType w:val="hybridMultilevel"/>
    <w:tmpl w:val="77ACA42A"/>
    <w:lvl w:ilvl="0" w:tplc="8E0E0FD4">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E6907E0"/>
    <w:multiLevelType w:val="hybridMultilevel"/>
    <w:tmpl w:val="BDBA310A"/>
    <w:lvl w:ilvl="0" w:tplc="A7167D9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91479659">
    <w:abstractNumId w:val="0"/>
  </w:num>
  <w:num w:numId="2" w16cid:durableId="1516309995">
    <w:abstractNumId w:val="2"/>
  </w:num>
  <w:num w:numId="3" w16cid:durableId="815147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6D"/>
    <w:rsid w:val="00047789"/>
    <w:rsid w:val="000551D2"/>
    <w:rsid w:val="00057436"/>
    <w:rsid w:val="001052D4"/>
    <w:rsid w:val="001912A4"/>
    <w:rsid w:val="001A19CD"/>
    <w:rsid w:val="001E1CA2"/>
    <w:rsid w:val="002167BE"/>
    <w:rsid w:val="00261802"/>
    <w:rsid w:val="002939E6"/>
    <w:rsid w:val="0031136D"/>
    <w:rsid w:val="00314C22"/>
    <w:rsid w:val="003932D9"/>
    <w:rsid w:val="0042021F"/>
    <w:rsid w:val="00436028"/>
    <w:rsid w:val="004471ED"/>
    <w:rsid w:val="00485BD6"/>
    <w:rsid w:val="004C0108"/>
    <w:rsid w:val="005977C1"/>
    <w:rsid w:val="005A377B"/>
    <w:rsid w:val="00713D1C"/>
    <w:rsid w:val="00770E75"/>
    <w:rsid w:val="00786E53"/>
    <w:rsid w:val="007E6584"/>
    <w:rsid w:val="00864F5B"/>
    <w:rsid w:val="008C477B"/>
    <w:rsid w:val="00927B32"/>
    <w:rsid w:val="0093015A"/>
    <w:rsid w:val="009C1933"/>
    <w:rsid w:val="00A02D5C"/>
    <w:rsid w:val="00A34FA1"/>
    <w:rsid w:val="00A43324"/>
    <w:rsid w:val="00AC68B2"/>
    <w:rsid w:val="00AE4341"/>
    <w:rsid w:val="00B23BB1"/>
    <w:rsid w:val="00B45B65"/>
    <w:rsid w:val="00B55E9E"/>
    <w:rsid w:val="00C36A08"/>
    <w:rsid w:val="00C43C86"/>
    <w:rsid w:val="00C4456D"/>
    <w:rsid w:val="00C91EDC"/>
    <w:rsid w:val="00D22DAF"/>
    <w:rsid w:val="00E05780"/>
    <w:rsid w:val="00E122AB"/>
    <w:rsid w:val="00E41D22"/>
    <w:rsid w:val="00E872D9"/>
    <w:rsid w:val="00F27B34"/>
    <w:rsid w:val="00F31524"/>
    <w:rsid w:val="00FD3366"/>
    <w:rsid w:val="00FF0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A651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052D4"/>
    <w:pPr>
      <w:tabs>
        <w:tab w:val="center" w:pos="4252"/>
        <w:tab w:val="right" w:pos="8504"/>
      </w:tabs>
      <w:snapToGrid w:val="0"/>
    </w:pPr>
  </w:style>
  <w:style w:type="character" w:customStyle="1" w:styleId="a4">
    <w:name w:val="ヘッダー (文字)"/>
    <w:link w:val="a3"/>
    <w:rsid w:val="001052D4"/>
    <w:rPr>
      <w:kern w:val="2"/>
      <w:sz w:val="21"/>
      <w:szCs w:val="24"/>
    </w:rPr>
  </w:style>
  <w:style w:type="paragraph" w:styleId="a5">
    <w:name w:val="footer"/>
    <w:basedOn w:val="a"/>
    <w:link w:val="a6"/>
    <w:rsid w:val="001052D4"/>
    <w:pPr>
      <w:tabs>
        <w:tab w:val="center" w:pos="4252"/>
        <w:tab w:val="right" w:pos="8504"/>
      </w:tabs>
      <w:snapToGrid w:val="0"/>
    </w:pPr>
  </w:style>
  <w:style w:type="character" w:customStyle="1" w:styleId="a6">
    <w:name w:val="フッター (文字)"/>
    <w:link w:val="a5"/>
    <w:rsid w:val="001052D4"/>
    <w:rPr>
      <w:kern w:val="2"/>
      <w:sz w:val="21"/>
      <w:szCs w:val="24"/>
    </w:rPr>
  </w:style>
  <w:style w:type="paragraph" w:styleId="a7">
    <w:name w:val="Revision"/>
    <w:hidden/>
    <w:uiPriority w:val="99"/>
    <w:semiHidden/>
    <w:rsid w:val="005A37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3353</Words>
  <Characters>405</Characters>
  <Application>Microsoft Office Word</Application>
  <DocSecurity>0</DocSecurity>
  <Lines>3</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2024-05-22T02:37:00Z</dcterms:created>
  <dcterms:modified xsi:type="dcterms:W3CDTF">2024-08-01T03:34:00Z</dcterms:modified>
</cp:coreProperties>
</file>